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CB9AC" w14:textId="1EB54A02" w:rsidR="001E7FBD" w:rsidRDefault="005223D2">
      <w:pPr>
        <w:shd w:val="clear" w:color="auto" w:fill="FFFFFF" w:themeFill="background1"/>
        <w:jc w:val="center"/>
        <w:rPr>
          <w:b/>
          <w:sz w:val="32"/>
          <w:szCs w:val="32"/>
        </w:rPr>
      </w:pPr>
      <w:r>
        <w:rPr>
          <w:b/>
          <w:sz w:val="32"/>
          <w:szCs w:val="32"/>
          <w:shd w:val="clear" w:color="auto" w:fill="FFFFFF"/>
        </w:rPr>
        <w:t xml:space="preserve">CR cellule export IA n° </w:t>
      </w:r>
      <w:r w:rsidR="00A25E85">
        <w:rPr>
          <w:b/>
          <w:sz w:val="32"/>
          <w:szCs w:val="32"/>
          <w:shd w:val="clear" w:color="auto" w:fill="FFFFFF"/>
        </w:rPr>
        <w:t>7</w:t>
      </w:r>
      <w:r w:rsidR="00F02E9C">
        <w:rPr>
          <w:b/>
          <w:sz w:val="32"/>
          <w:szCs w:val="32"/>
          <w:shd w:val="clear" w:color="auto" w:fill="FFFFFF"/>
        </w:rPr>
        <w:t xml:space="preserve"> du lundi </w:t>
      </w:r>
      <w:r w:rsidR="00A25E85">
        <w:rPr>
          <w:b/>
          <w:sz w:val="32"/>
          <w:szCs w:val="32"/>
          <w:shd w:val="clear" w:color="auto" w:fill="FFFFFF"/>
        </w:rPr>
        <w:t>4</w:t>
      </w:r>
      <w:r w:rsidR="00C6453A">
        <w:rPr>
          <w:b/>
          <w:sz w:val="32"/>
          <w:szCs w:val="32"/>
          <w:shd w:val="clear" w:color="auto" w:fill="FFFFFF"/>
        </w:rPr>
        <w:t xml:space="preserve"> </w:t>
      </w:r>
      <w:r w:rsidR="00A25E85">
        <w:rPr>
          <w:b/>
          <w:sz w:val="32"/>
          <w:szCs w:val="32"/>
          <w:shd w:val="clear" w:color="auto" w:fill="FFFFFF"/>
        </w:rPr>
        <w:t>janvier 2021</w:t>
      </w:r>
    </w:p>
    <w:p w14:paraId="28AB9E7A" w14:textId="14CC3B4E" w:rsidR="001E7FBD" w:rsidRDefault="00C6453A">
      <w:pPr>
        <w:shd w:val="clear" w:color="auto" w:fill="FFFFFF" w:themeFill="background1"/>
        <w:jc w:val="both"/>
        <w:rPr>
          <w:i/>
        </w:rPr>
      </w:pPr>
      <w:r>
        <w:rPr>
          <w:b/>
          <w:u w:val="single"/>
        </w:rPr>
        <w:t>Participants :</w:t>
      </w:r>
      <w:r>
        <w:rPr>
          <w:i/>
        </w:rPr>
        <w:t xml:space="preserve"> </w:t>
      </w:r>
    </w:p>
    <w:p w14:paraId="5AEB817D" w14:textId="42F03EEF" w:rsidR="001E7FBD" w:rsidRPr="00606FF7" w:rsidRDefault="00C6453A">
      <w:pPr>
        <w:shd w:val="clear" w:color="auto" w:fill="FFFFFF" w:themeFill="background1"/>
        <w:jc w:val="both"/>
        <w:rPr>
          <w:rFonts w:cs="Arial"/>
          <w:i/>
        </w:rPr>
      </w:pPr>
      <w:r>
        <w:rPr>
          <w:i/>
        </w:rPr>
        <w:t xml:space="preserve">Administration : </w:t>
      </w:r>
      <w:r>
        <w:rPr>
          <w:rFonts w:cs="Arial"/>
          <w:i/>
        </w:rPr>
        <w:t>Bénédicte BENEULT</w:t>
      </w:r>
      <w:r w:rsidR="00A25E85">
        <w:rPr>
          <w:rFonts w:cs="Arial"/>
          <w:i/>
        </w:rPr>
        <w:t>, Manon HAMON</w:t>
      </w:r>
      <w:r>
        <w:rPr>
          <w:rFonts w:cs="Arial"/>
          <w:i/>
        </w:rPr>
        <w:t xml:space="preserve"> (DGAL, Bureau export pays tiers), Marie Hélène ANGOT, Maryse SABOULARD, Hajer ATRI, </w:t>
      </w:r>
    </w:p>
    <w:p w14:paraId="17D38A14" w14:textId="1EEABCD9" w:rsidR="001E7FBD" w:rsidRDefault="00C6453A">
      <w:pPr>
        <w:shd w:val="clear" w:color="auto" w:fill="FFFFFF" w:themeFill="background1"/>
        <w:jc w:val="both"/>
        <w:rPr>
          <w:rFonts w:cs="Arial"/>
          <w:i/>
          <w:strike/>
        </w:rPr>
      </w:pPr>
      <w:r>
        <w:rPr>
          <w:rFonts w:cs="Arial"/>
          <w:i/>
        </w:rPr>
        <w:t>Professionnels :, Paul LOPEZ (FIA), Paul GRIGNON-DUMOULIN, Ségolène GERRUCCI, Louis PERRAULT(SNA), Benjamin PETITEAU (FACCO), Jean-Philippe CATUSSE (SNDP)</w:t>
      </w:r>
      <w:r w:rsidR="004D240A">
        <w:rPr>
          <w:rFonts w:cs="Arial"/>
          <w:i/>
        </w:rPr>
        <w:t>, M. Chastang (SNPGC)</w:t>
      </w:r>
      <w:r w:rsidR="001742C6">
        <w:rPr>
          <w:rFonts w:cs="Arial"/>
          <w:i/>
        </w:rPr>
        <w:t xml:space="preserve">, </w:t>
      </w:r>
      <w:r w:rsidR="004D240A">
        <w:rPr>
          <w:rFonts w:cs="Arial"/>
          <w:i/>
        </w:rPr>
        <w:t xml:space="preserve"> Claire GEROUDET (FICT)</w:t>
      </w:r>
      <w:r w:rsidR="003416FA">
        <w:rPr>
          <w:rFonts w:cs="Arial"/>
          <w:i/>
        </w:rPr>
        <w:t>, Gaetan VERGNES(SNIPO)</w:t>
      </w:r>
      <w:bookmarkStart w:id="0" w:name="_GoBack"/>
      <w:bookmarkEnd w:id="0"/>
    </w:p>
    <w:p w14:paraId="2964E9CC" w14:textId="2EA8967B" w:rsidR="001E7FBD" w:rsidRDefault="001E7FBD">
      <w:pPr>
        <w:shd w:val="clear" w:color="auto" w:fill="FFFFFF" w:themeFill="background1"/>
        <w:rPr>
          <w:rFonts w:cs="Arial"/>
          <w:b/>
          <w:caps/>
          <w:sz w:val="24"/>
          <w:szCs w:val="24"/>
          <w:u w:val="single"/>
        </w:rPr>
      </w:pPr>
    </w:p>
    <w:p w14:paraId="1F6A0A5B" w14:textId="437F47BE" w:rsidR="001E7FBD" w:rsidRDefault="005223D2">
      <w:pPr>
        <w:shd w:val="clear" w:color="auto" w:fill="FFFFFF" w:themeFill="background1"/>
        <w:rPr>
          <w:caps/>
          <w:sz w:val="36"/>
          <w:szCs w:val="36"/>
        </w:rPr>
      </w:pPr>
      <w:r>
        <w:rPr>
          <w:rFonts w:cs="Arial"/>
          <w:b/>
          <w:caps/>
          <w:sz w:val="36"/>
          <w:szCs w:val="36"/>
          <w:u w:val="single"/>
        </w:rPr>
        <w:t xml:space="preserve">I. Situation INFLUENZA Au </w:t>
      </w:r>
      <w:r w:rsidR="00A25E85">
        <w:rPr>
          <w:rFonts w:cs="Arial"/>
          <w:b/>
          <w:caps/>
          <w:sz w:val="36"/>
          <w:szCs w:val="36"/>
          <w:u w:val="single"/>
        </w:rPr>
        <w:t>4/01/2021</w:t>
      </w:r>
      <w:r w:rsidR="00A47D70">
        <w:rPr>
          <w:rFonts w:cs="Arial"/>
          <w:b/>
          <w:caps/>
          <w:sz w:val="36"/>
          <w:szCs w:val="36"/>
          <w:u w:val="single"/>
        </w:rPr>
        <w:t xml:space="preserve"> </w:t>
      </w:r>
      <w:r w:rsidR="00A47D70" w:rsidRPr="00A47D70">
        <w:rPr>
          <w:rFonts w:cs="Arial"/>
          <w:b/>
          <w:sz w:val="36"/>
          <w:szCs w:val="36"/>
          <w:u w:val="single"/>
        </w:rPr>
        <w:t>(</w:t>
      </w:r>
      <w:r w:rsidR="00A47D70">
        <w:rPr>
          <w:rFonts w:cs="Arial"/>
          <w:b/>
          <w:sz w:val="36"/>
          <w:szCs w:val="36"/>
          <w:u w:val="single"/>
        </w:rPr>
        <w:t>dernière</w:t>
      </w:r>
      <w:r w:rsidR="00A47D70" w:rsidRPr="00A47D70">
        <w:rPr>
          <w:rFonts w:cs="Arial"/>
          <w:b/>
          <w:sz w:val="36"/>
          <w:szCs w:val="36"/>
          <w:u w:val="single"/>
        </w:rPr>
        <w:t xml:space="preserve"> </w:t>
      </w:r>
      <w:r w:rsidR="00A47D70">
        <w:rPr>
          <w:rFonts w:cs="Arial"/>
          <w:b/>
          <w:sz w:val="36"/>
          <w:szCs w:val="36"/>
          <w:u w:val="single"/>
        </w:rPr>
        <w:t>cellule le</w:t>
      </w:r>
      <w:r w:rsidR="00A47D70" w:rsidRPr="00A47D70">
        <w:rPr>
          <w:rFonts w:cs="Arial"/>
          <w:b/>
          <w:sz w:val="36"/>
          <w:szCs w:val="36"/>
          <w:u w:val="single"/>
        </w:rPr>
        <w:t xml:space="preserve"> </w:t>
      </w:r>
      <w:r w:rsidR="00A25E85">
        <w:rPr>
          <w:rFonts w:cs="Arial"/>
          <w:b/>
          <w:sz w:val="36"/>
          <w:szCs w:val="36"/>
          <w:u w:val="single"/>
        </w:rPr>
        <w:t>21</w:t>
      </w:r>
      <w:r w:rsidR="00A47D70" w:rsidRPr="00A47D70">
        <w:rPr>
          <w:rFonts w:cs="Arial"/>
          <w:b/>
          <w:sz w:val="36"/>
          <w:szCs w:val="36"/>
          <w:u w:val="single"/>
        </w:rPr>
        <w:t>/12)</w:t>
      </w:r>
    </w:p>
    <w:p w14:paraId="421C1754" w14:textId="7EF6C6D3" w:rsidR="001E7FBD" w:rsidRDefault="00C6453A">
      <w:pPr>
        <w:shd w:val="clear" w:color="auto" w:fill="FFFFFF" w:themeFill="background1"/>
        <w:spacing w:after="159"/>
        <w:rPr>
          <w:rFonts w:cs="Arial"/>
          <w:b/>
          <w:sz w:val="32"/>
          <w:szCs w:val="32"/>
          <w:shd w:val="clear" w:color="auto" w:fill="00FFFF"/>
        </w:rPr>
      </w:pPr>
      <w:r>
        <w:rPr>
          <w:rFonts w:cs="Arial"/>
          <w:b/>
          <w:sz w:val="32"/>
          <w:szCs w:val="32"/>
          <w:shd w:val="clear" w:color="auto" w:fill="00FFFF"/>
        </w:rPr>
        <w:t>1/ Point EUROPE (source : plateforme ESA</w:t>
      </w:r>
      <w:r>
        <w:rPr>
          <w:rStyle w:val="Ancredenotedebasdepage"/>
          <w:rFonts w:cs="Arial"/>
          <w:b/>
          <w:sz w:val="32"/>
          <w:szCs w:val="32"/>
          <w:shd w:val="clear" w:color="auto" w:fill="00FFFF"/>
        </w:rPr>
        <w:footnoteReference w:id="1"/>
      </w:r>
      <w:r>
        <w:rPr>
          <w:rFonts w:cs="Arial"/>
          <w:b/>
          <w:sz w:val="32"/>
          <w:szCs w:val="32"/>
          <w:shd w:val="clear" w:color="auto" w:fill="00FFFF"/>
        </w:rPr>
        <w:t xml:space="preserve"> et ADNS)</w:t>
      </w:r>
    </w:p>
    <w:p w14:paraId="4AB7DC4A" w14:textId="4C781CE3" w:rsidR="001E7FBD" w:rsidRPr="00F02E9C" w:rsidRDefault="00C6453A">
      <w:pPr>
        <w:ind w:left="360"/>
        <w:jc w:val="both"/>
        <w:rPr>
          <w:rFonts w:ascii="Times New Roman" w:eastAsia="Times New Roman" w:hAnsi="Times New Roman" w:cs="Times New Roman"/>
          <w:b/>
          <w:sz w:val="18"/>
          <w:szCs w:val="18"/>
          <w:shd w:val="clear" w:color="auto" w:fill="FFFFFF"/>
        </w:rPr>
      </w:pPr>
      <w:r>
        <w:rPr>
          <w:rFonts w:ascii="Times New Roman" w:eastAsia="Times New Roman" w:hAnsi="Times New Roman" w:cs="Times New Roman"/>
          <w:sz w:val="18"/>
          <w:szCs w:val="18"/>
          <w:shd w:val="clear" w:color="auto" w:fill="FFFFFF"/>
        </w:rPr>
        <w:t xml:space="preserve">BE : Belgique ; DE : Allemagne ; DK : Danemark ; </w:t>
      </w:r>
      <w:r w:rsidR="001E1A1E">
        <w:rPr>
          <w:rFonts w:ascii="Times New Roman" w:eastAsia="Times New Roman" w:hAnsi="Times New Roman" w:cs="Times New Roman"/>
          <w:sz w:val="18"/>
          <w:szCs w:val="18"/>
          <w:shd w:val="clear" w:color="auto" w:fill="FFFFFF"/>
        </w:rPr>
        <w:t xml:space="preserve">ES : Espagne, </w:t>
      </w:r>
      <w:r>
        <w:rPr>
          <w:rFonts w:ascii="Times New Roman" w:eastAsia="Times New Roman" w:hAnsi="Times New Roman" w:cs="Times New Roman"/>
          <w:sz w:val="18"/>
          <w:szCs w:val="18"/>
          <w:shd w:val="clear" w:color="auto" w:fill="FFFFFF"/>
        </w:rPr>
        <w:t xml:space="preserve">FR : France ; HR : Croatie ; IE : Irlande ; IT : Italie ; NL : Pays-Bas ; </w:t>
      </w:r>
      <w:r w:rsidR="001E1A1E">
        <w:rPr>
          <w:rFonts w:ascii="Times New Roman" w:eastAsia="Times New Roman" w:hAnsi="Times New Roman" w:cs="Times New Roman"/>
          <w:sz w:val="18"/>
          <w:szCs w:val="18"/>
          <w:shd w:val="clear" w:color="auto" w:fill="FFFFFF"/>
        </w:rPr>
        <w:t xml:space="preserve">NO : Norvège, </w:t>
      </w:r>
      <w:r w:rsidR="001F2236" w:rsidRPr="001F2236">
        <w:rPr>
          <w:rFonts w:ascii="Times New Roman" w:eastAsia="Times New Roman" w:hAnsi="Times New Roman" w:cs="Times New Roman"/>
          <w:sz w:val="18"/>
          <w:szCs w:val="18"/>
          <w:shd w:val="clear" w:color="auto" w:fill="FFFFFF"/>
        </w:rPr>
        <w:t>PL : Pologne,</w:t>
      </w:r>
      <w:r w:rsidR="001F2236">
        <w:rPr>
          <w:rFonts w:ascii="Times New Roman" w:eastAsia="Times New Roman" w:hAnsi="Times New Roman" w:cs="Times New Roman"/>
          <w:b/>
          <w:sz w:val="18"/>
          <w:szCs w:val="18"/>
          <w:shd w:val="clear" w:color="auto" w:fill="FFFFFF"/>
        </w:rPr>
        <w:t xml:space="preserve"> </w:t>
      </w:r>
      <w:r>
        <w:rPr>
          <w:rFonts w:ascii="Times New Roman" w:eastAsia="Times New Roman" w:hAnsi="Times New Roman" w:cs="Times New Roman"/>
          <w:sz w:val="18"/>
          <w:szCs w:val="18"/>
          <w:shd w:val="clear" w:color="auto" w:fill="FFFFFF"/>
        </w:rPr>
        <w:t xml:space="preserve">SE : Suède ; </w:t>
      </w:r>
      <w:r w:rsidR="001F2236">
        <w:rPr>
          <w:rFonts w:ascii="Times New Roman" w:eastAsia="Times New Roman" w:hAnsi="Times New Roman" w:cs="Times New Roman"/>
          <w:sz w:val="18"/>
          <w:szCs w:val="18"/>
          <w:shd w:val="clear" w:color="auto" w:fill="FFFFFF"/>
        </w:rPr>
        <w:t>SL : Slové</w:t>
      </w:r>
      <w:r w:rsidR="001F2236" w:rsidRPr="001F2236">
        <w:rPr>
          <w:rFonts w:ascii="Times New Roman" w:eastAsia="Times New Roman" w:hAnsi="Times New Roman" w:cs="Times New Roman"/>
          <w:sz w:val="18"/>
          <w:szCs w:val="18"/>
          <w:shd w:val="clear" w:color="auto" w:fill="FFFFFF"/>
        </w:rPr>
        <w:t>nie</w:t>
      </w:r>
      <w:r w:rsidR="001F2236">
        <w:rPr>
          <w:rFonts w:ascii="Times New Roman" w:eastAsia="Times New Roman" w:hAnsi="Times New Roman" w:cs="Times New Roman"/>
          <w:sz w:val="18"/>
          <w:szCs w:val="18"/>
          <w:shd w:val="clear" w:color="auto" w:fill="FFFFFF"/>
        </w:rPr>
        <w:t xml:space="preserve"> ; </w:t>
      </w:r>
      <w:r w:rsidR="00A47D70" w:rsidRPr="00A47D70">
        <w:rPr>
          <w:rFonts w:ascii="Times New Roman" w:eastAsia="Times New Roman" w:hAnsi="Times New Roman" w:cs="Times New Roman"/>
          <w:sz w:val="18"/>
          <w:szCs w:val="18"/>
          <w:shd w:val="clear" w:color="auto" w:fill="FFFFFF"/>
        </w:rPr>
        <w:t>UA : Ukraine</w:t>
      </w:r>
      <w:r w:rsidR="00A47D70">
        <w:rPr>
          <w:rFonts w:ascii="Times New Roman" w:eastAsia="Times New Roman" w:hAnsi="Times New Roman" w:cs="Times New Roman"/>
          <w:sz w:val="18"/>
          <w:szCs w:val="18"/>
          <w:shd w:val="clear" w:color="auto" w:fill="FFFFFF"/>
        </w:rPr>
        <w:t xml:space="preserve"> ; </w:t>
      </w:r>
      <w:r w:rsidR="001F2236">
        <w:rPr>
          <w:rFonts w:ascii="Times New Roman" w:eastAsia="Times New Roman" w:hAnsi="Times New Roman" w:cs="Times New Roman"/>
          <w:sz w:val="18"/>
          <w:szCs w:val="18"/>
          <w:shd w:val="clear" w:color="auto" w:fill="FFFFFF"/>
        </w:rPr>
        <w:t xml:space="preserve">UK : </w:t>
      </w:r>
      <w:r w:rsidR="00A47D70">
        <w:rPr>
          <w:rFonts w:ascii="Times New Roman" w:eastAsia="Times New Roman" w:hAnsi="Times New Roman" w:cs="Times New Roman"/>
          <w:sz w:val="18"/>
          <w:szCs w:val="18"/>
          <w:shd w:val="clear" w:color="auto" w:fill="FFFFFF"/>
        </w:rPr>
        <w:t>Royaume-Uni</w:t>
      </w:r>
    </w:p>
    <w:p w14:paraId="0A8AD682" w14:textId="00A74936" w:rsidR="001E7FBD" w:rsidRDefault="00642B08">
      <w:pPr>
        <w:pStyle w:val="Paragraphedeliste"/>
        <w:numPr>
          <w:ilvl w:val="1"/>
          <w:numId w:val="1"/>
        </w:num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 xml:space="preserve">Nombre foyers du 20/10 </w:t>
      </w:r>
      <w:r w:rsidRPr="00CA1587">
        <w:rPr>
          <w:rFonts w:ascii="Times New Roman" w:eastAsia="Times New Roman" w:hAnsi="Times New Roman" w:cs="Times New Roman"/>
          <w:b/>
          <w:sz w:val="24"/>
          <w:szCs w:val="24"/>
          <w:highlight w:val="yellow"/>
          <w:shd w:val="clear" w:color="auto" w:fill="FFFFFF"/>
        </w:rPr>
        <w:t xml:space="preserve">au </w:t>
      </w:r>
      <w:r w:rsidR="00A25E85">
        <w:rPr>
          <w:rFonts w:ascii="Times New Roman" w:eastAsia="Times New Roman" w:hAnsi="Times New Roman" w:cs="Times New Roman"/>
          <w:b/>
          <w:sz w:val="24"/>
          <w:szCs w:val="24"/>
          <w:highlight w:val="yellow"/>
          <w:shd w:val="clear" w:color="auto" w:fill="FFFFFF"/>
        </w:rPr>
        <w:t>27</w:t>
      </w:r>
      <w:r w:rsidR="00165A48" w:rsidRPr="00CA1587">
        <w:rPr>
          <w:rFonts w:ascii="Times New Roman" w:eastAsia="Times New Roman" w:hAnsi="Times New Roman" w:cs="Times New Roman"/>
          <w:b/>
          <w:sz w:val="24"/>
          <w:szCs w:val="24"/>
          <w:highlight w:val="yellow"/>
          <w:shd w:val="clear" w:color="auto" w:fill="FFFFFF"/>
        </w:rPr>
        <w:t>/1</w:t>
      </w:r>
      <w:r w:rsidRPr="00CA1587">
        <w:rPr>
          <w:rFonts w:ascii="Times New Roman" w:eastAsia="Times New Roman" w:hAnsi="Times New Roman" w:cs="Times New Roman"/>
          <w:b/>
          <w:sz w:val="24"/>
          <w:szCs w:val="24"/>
          <w:highlight w:val="yellow"/>
          <w:shd w:val="clear" w:color="auto" w:fill="FFFFFF"/>
        </w:rPr>
        <w:t>2</w:t>
      </w:r>
      <w:r w:rsidR="00165A48" w:rsidRPr="00262098">
        <w:rPr>
          <w:rFonts w:ascii="Times New Roman" w:eastAsia="Times New Roman" w:hAnsi="Times New Roman" w:cs="Times New Roman"/>
          <w:b/>
          <w:sz w:val="24"/>
          <w:szCs w:val="24"/>
          <w:shd w:val="clear" w:color="auto" w:fill="FFFFFF"/>
        </w:rPr>
        <w:t xml:space="preserve"> (Source ADNS/DGAL</w:t>
      </w:r>
      <w:r w:rsidR="00165A48" w:rsidRPr="00262098">
        <w:rPr>
          <w:rFonts w:ascii="Times New Roman" w:eastAsia="Times New Roman" w:hAnsi="Times New Roman" w:cs="Times New Roman"/>
          <w:sz w:val="24"/>
          <w:szCs w:val="24"/>
          <w:shd w:val="clear" w:color="auto" w:fill="FFFFFF"/>
        </w:rPr>
        <w:t>)</w:t>
      </w:r>
    </w:p>
    <w:p w14:paraId="04277227" w14:textId="4AF3EE9A" w:rsidR="007B6636" w:rsidRDefault="007B6636" w:rsidP="00606FF7">
      <w:pPr>
        <w:ind w:left="360"/>
        <w:jc w:val="both"/>
        <w:rPr>
          <w:rFonts w:ascii="Times New Roman" w:eastAsia="Times New Roman" w:hAnsi="Times New Roman" w:cs="Times New Roman"/>
          <w:sz w:val="24"/>
          <w:szCs w:val="24"/>
          <w:shd w:val="clear" w:color="auto" w:fill="FFFFFF"/>
        </w:rPr>
      </w:pPr>
      <w:r w:rsidRPr="007B6636">
        <w:rPr>
          <w:rFonts w:ascii="Times New Roman" w:eastAsia="Times New Roman" w:hAnsi="Times New Roman" w:cs="Times New Roman"/>
          <w:sz w:val="24"/>
          <w:szCs w:val="24"/>
          <w:highlight w:val="yellow"/>
          <w:shd w:val="clear" w:color="auto" w:fill="FFFFFF"/>
        </w:rPr>
        <w:t>De nombreux cas dans la faune sauvage ont été notifiés ces deux dernières semaines en Allemagne et au Royaume-Uni (n=209) mais 110 d’entre eux correspondent à des cas suspectés avant le 08/12/2020, confirmant le décalage parfois important entre les dates de suspicion et de notification</w:t>
      </w:r>
      <w:r w:rsidR="00D32382">
        <w:rPr>
          <w:rFonts w:ascii="Times New Roman" w:eastAsia="Times New Roman" w:hAnsi="Times New Roman" w:cs="Times New Roman"/>
          <w:sz w:val="24"/>
          <w:szCs w:val="24"/>
          <w:shd w:val="clear" w:color="auto" w:fill="FFFFFF"/>
        </w:rPr>
        <w:t>.</w:t>
      </w:r>
    </w:p>
    <w:p w14:paraId="34B2EE28" w14:textId="3A590527" w:rsidR="00606FF7" w:rsidRDefault="00A25E85" w:rsidP="00606FF7">
      <w:pPr>
        <w:ind w:left="36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737</w:t>
      </w:r>
      <w:r w:rsidR="00C6453A" w:rsidRPr="00606FF7">
        <w:rPr>
          <w:rFonts w:ascii="Times New Roman" w:eastAsia="Times New Roman" w:hAnsi="Times New Roman" w:cs="Times New Roman"/>
          <w:sz w:val="24"/>
          <w:szCs w:val="24"/>
          <w:shd w:val="clear" w:color="auto" w:fill="FFFFFF"/>
        </w:rPr>
        <w:t xml:space="preserve"> </w:t>
      </w:r>
      <w:r w:rsidR="004167D5" w:rsidRPr="00606FF7">
        <w:rPr>
          <w:rFonts w:ascii="Times New Roman" w:eastAsia="Times New Roman" w:hAnsi="Times New Roman" w:cs="Times New Roman"/>
          <w:b/>
          <w:sz w:val="24"/>
          <w:szCs w:val="24"/>
          <w:highlight w:val="yellow"/>
          <w:shd w:val="clear" w:color="auto" w:fill="FFFFFF"/>
        </w:rPr>
        <w:t>(+</w:t>
      </w:r>
      <w:r>
        <w:rPr>
          <w:rFonts w:ascii="Times New Roman" w:eastAsia="Times New Roman" w:hAnsi="Times New Roman" w:cs="Times New Roman"/>
          <w:b/>
          <w:sz w:val="24"/>
          <w:szCs w:val="24"/>
          <w:highlight w:val="yellow"/>
          <w:shd w:val="clear" w:color="auto" w:fill="FFFFFF"/>
        </w:rPr>
        <w:t>103</w:t>
      </w:r>
      <w:r w:rsidR="00C6453A" w:rsidRPr="00606FF7">
        <w:rPr>
          <w:rFonts w:ascii="Times New Roman" w:eastAsia="Times New Roman" w:hAnsi="Times New Roman" w:cs="Times New Roman"/>
          <w:sz w:val="24"/>
          <w:szCs w:val="24"/>
          <w:highlight w:val="yellow"/>
          <w:shd w:val="clear" w:color="auto" w:fill="FFFFFF"/>
        </w:rPr>
        <w:t>)</w:t>
      </w:r>
      <w:r w:rsidR="00C6453A" w:rsidRPr="00606FF7">
        <w:rPr>
          <w:rFonts w:ascii="Times New Roman" w:eastAsia="Times New Roman" w:hAnsi="Times New Roman" w:cs="Times New Roman"/>
          <w:sz w:val="24"/>
          <w:szCs w:val="24"/>
          <w:shd w:val="clear" w:color="auto" w:fill="FFFFFF"/>
        </w:rPr>
        <w:t xml:space="preserve"> </w:t>
      </w:r>
      <w:r w:rsidR="00C6453A" w:rsidRPr="00606FF7">
        <w:rPr>
          <w:rFonts w:ascii="Times New Roman" w:eastAsia="Times New Roman" w:hAnsi="Times New Roman" w:cs="Times New Roman"/>
          <w:b/>
          <w:sz w:val="24"/>
          <w:szCs w:val="24"/>
          <w:shd w:val="clear" w:color="auto" w:fill="FFFFFF"/>
        </w:rPr>
        <w:t>fo</w:t>
      </w:r>
      <w:r w:rsidR="00F02E9C" w:rsidRPr="00606FF7">
        <w:rPr>
          <w:rFonts w:ascii="Times New Roman" w:eastAsia="Times New Roman" w:hAnsi="Times New Roman" w:cs="Times New Roman"/>
          <w:b/>
          <w:sz w:val="24"/>
          <w:szCs w:val="24"/>
          <w:shd w:val="clear" w:color="auto" w:fill="FFFFFF"/>
        </w:rPr>
        <w:t>yers IAHP avifaune sauvage</w:t>
      </w:r>
    </w:p>
    <w:p w14:paraId="2C031A34" w14:textId="6AF75D92" w:rsidR="001E7FBD" w:rsidRPr="00606FF7" w:rsidRDefault="007F12DA" w:rsidP="00606FF7">
      <w:pPr>
        <w:pStyle w:val="Paragraphedeliste"/>
        <w:numPr>
          <w:ilvl w:val="0"/>
          <w:numId w:val="17"/>
        </w:numPr>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446</w:t>
      </w:r>
      <w:r w:rsidR="00F02E9C" w:rsidRPr="00606FF7">
        <w:rPr>
          <w:rFonts w:ascii="Times New Roman" w:eastAsia="Times New Roman" w:hAnsi="Times New Roman" w:cs="Times New Roman"/>
          <w:sz w:val="24"/>
          <w:szCs w:val="24"/>
          <w:shd w:val="clear" w:color="auto" w:fill="FFFFFF"/>
          <w:lang w:val="en-US"/>
        </w:rPr>
        <w:t xml:space="preserve"> DE (</w:t>
      </w:r>
      <w:r w:rsidR="00F5232C" w:rsidRPr="00606FF7">
        <w:rPr>
          <w:rFonts w:ascii="Times New Roman" w:eastAsia="Times New Roman" w:hAnsi="Times New Roman" w:cs="Times New Roman"/>
          <w:sz w:val="24"/>
          <w:szCs w:val="24"/>
          <w:highlight w:val="yellow"/>
          <w:shd w:val="clear" w:color="auto" w:fill="FFFFFF"/>
          <w:lang w:val="en-US"/>
        </w:rPr>
        <w:t>+</w:t>
      </w:r>
      <w:r w:rsidRPr="007F12DA">
        <w:rPr>
          <w:rFonts w:ascii="Times New Roman" w:eastAsia="Times New Roman" w:hAnsi="Times New Roman" w:cs="Times New Roman"/>
          <w:sz w:val="24"/>
          <w:szCs w:val="24"/>
          <w:highlight w:val="yellow"/>
          <w:shd w:val="clear" w:color="auto" w:fill="FFFFFF"/>
          <w:lang w:val="en-US"/>
        </w:rPr>
        <w:t>66</w:t>
      </w:r>
      <w:r w:rsidR="00F02E9C" w:rsidRPr="00606FF7">
        <w:rPr>
          <w:rFonts w:ascii="Times New Roman" w:eastAsia="Times New Roman" w:hAnsi="Times New Roman" w:cs="Times New Roman"/>
          <w:sz w:val="24"/>
          <w:szCs w:val="24"/>
          <w:shd w:val="clear" w:color="auto" w:fill="FFFFFF"/>
          <w:lang w:val="en-US"/>
        </w:rPr>
        <w:t xml:space="preserve">), </w:t>
      </w:r>
      <w:r w:rsidR="00D95AC5" w:rsidRPr="00606FF7">
        <w:rPr>
          <w:rFonts w:ascii="Times New Roman" w:eastAsia="Times New Roman" w:hAnsi="Times New Roman" w:cs="Times New Roman"/>
          <w:sz w:val="24"/>
          <w:szCs w:val="24"/>
          <w:shd w:val="clear" w:color="auto" w:fill="FFFFFF"/>
          <w:lang w:val="en-US"/>
        </w:rPr>
        <w:t>7</w:t>
      </w:r>
      <w:r>
        <w:rPr>
          <w:rFonts w:ascii="Times New Roman" w:eastAsia="Times New Roman" w:hAnsi="Times New Roman" w:cs="Times New Roman"/>
          <w:sz w:val="24"/>
          <w:szCs w:val="24"/>
          <w:shd w:val="clear" w:color="auto" w:fill="FFFFFF"/>
          <w:lang w:val="en-US"/>
        </w:rPr>
        <w:t>6</w:t>
      </w:r>
      <w:r w:rsidR="001E1A1E" w:rsidRPr="00606FF7">
        <w:rPr>
          <w:rFonts w:ascii="Times New Roman" w:eastAsia="Times New Roman" w:hAnsi="Times New Roman" w:cs="Times New Roman"/>
          <w:sz w:val="24"/>
          <w:szCs w:val="24"/>
          <w:shd w:val="clear" w:color="auto" w:fill="FFFFFF"/>
          <w:lang w:val="en-US"/>
        </w:rPr>
        <w:t xml:space="preserve"> DK (</w:t>
      </w:r>
      <w:r>
        <w:rPr>
          <w:rFonts w:ascii="Times New Roman" w:eastAsia="Times New Roman" w:hAnsi="Times New Roman" w:cs="Times New Roman"/>
          <w:sz w:val="24"/>
          <w:szCs w:val="24"/>
          <w:highlight w:val="yellow"/>
          <w:shd w:val="clear" w:color="auto" w:fill="FFFFFF"/>
          <w:lang w:val="en-US"/>
        </w:rPr>
        <w:t>+</w:t>
      </w:r>
      <w:r>
        <w:rPr>
          <w:rFonts w:ascii="Times New Roman" w:eastAsia="Times New Roman" w:hAnsi="Times New Roman" w:cs="Times New Roman"/>
          <w:sz w:val="24"/>
          <w:szCs w:val="24"/>
          <w:shd w:val="clear" w:color="auto" w:fill="FFFFFF"/>
          <w:lang w:val="en-US"/>
        </w:rPr>
        <w:t>2</w:t>
      </w:r>
      <w:r w:rsidR="001E1A1E" w:rsidRPr="00606FF7">
        <w:rPr>
          <w:rFonts w:ascii="Times New Roman" w:eastAsia="Times New Roman" w:hAnsi="Times New Roman" w:cs="Times New Roman"/>
          <w:sz w:val="24"/>
          <w:szCs w:val="24"/>
          <w:shd w:val="clear" w:color="auto" w:fill="FFFFFF"/>
          <w:lang w:val="en-US"/>
        </w:rPr>
        <w:t xml:space="preserve">), </w:t>
      </w:r>
      <w:r>
        <w:rPr>
          <w:rFonts w:ascii="Times New Roman" w:eastAsia="Times New Roman" w:hAnsi="Times New Roman" w:cs="Times New Roman"/>
          <w:sz w:val="24"/>
          <w:szCs w:val="24"/>
          <w:shd w:val="clear" w:color="auto" w:fill="FFFFFF"/>
          <w:lang w:val="en-US"/>
        </w:rPr>
        <w:t>93</w:t>
      </w:r>
      <w:r w:rsidR="00606FF7" w:rsidRPr="00606FF7">
        <w:rPr>
          <w:rFonts w:ascii="Times New Roman" w:eastAsia="Times New Roman" w:hAnsi="Times New Roman" w:cs="Times New Roman"/>
          <w:sz w:val="24"/>
          <w:szCs w:val="24"/>
          <w:shd w:val="clear" w:color="auto" w:fill="FFFFFF"/>
          <w:lang w:val="en-US"/>
        </w:rPr>
        <w:t xml:space="preserve"> UK </w:t>
      </w:r>
      <w:r w:rsidR="00606FF7" w:rsidRPr="00606FF7">
        <w:rPr>
          <w:rFonts w:ascii="Times New Roman" w:eastAsia="Times New Roman" w:hAnsi="Times New Roman" w:cs="Times New Roman"/>
          <w:sz w:val="24"/>
          <w:szCs w:val="24"/>
          <w:highlight w:val="yellow"/>
          <w:shd w:val="clear" w:color="auto" w:fill="FFFFFF"/>
          <w:lang w:val="en-US"/>
        </w:rPr>
        <w:t>(+</w:t>
      </w:r>
      <w:r>
        <w:rPr>
          <w:rFonts w:ascii="Times New Roman" w:eastAsia="Times New Roman" w:hAnsi="Times New Roman" w:cs="Times New Roman"/>
          <w:sz w:val="24"/>
          <w:szCs w:val="24"/>
          <w:highlight w:val="yellow"/>
          <w:shd w:val="clear" w:color="auto" w:fill="FFFFFF"/>
          <w:lang w:val="en-US"/>
        </w:rPr>
        <w:t>22</w:t>
      </w:r>
      <w:r w:rsidR="00606FF7" w:rsidRPr="00606FF7">
        <w:rPr>
          <w:rFonts w:ascii="Times New Roman" w:eastAsia="Times New Roman" w:hAnsi="Times New Roman" w:cs="Times New Roman"/>
          <w:sz w:val="24"/>
          <w:szCs w:val="24"/>
          <w:highlight w:val="yellow"/>
          <w:shd w:val="clear" w:color="auto" w:fill="FFFFFF"/>
          <w:lang w:val="en-US"/>
        </w:rPr>
        <w:t>)</w:t>
      </w:r>
      <w:r w:rsidR="00606FF7">
        <w:rPr>
          <w:rFonts w:ascii="Times New Roman" w:eastAsia="Times New Roman" w:hAnsi="Times New Roman" w:cs="Times New Roman"/>
          <w:sz w:val="24"/>
          <w:szCs w:val="24"/>
          <w:shd w:val="clear" w:color="auto" w:fill="FFFFFF"/>
          <w:lang w:val="en-US"/>
        </w:rPr>
        <w:t xml:space="preserve">, </w:t>
      </w:r>
      <w:r>
        <w:rPr>
          <w:rFonts w:ascii="Times New Roman" w:eastAsia="Times New Roman" w:hAnsi="Times New Roman" w:cs="Times New Roman"/>
          <w:sz w:val="24"/>
          <w:szCs w:val="24"/>
          <w:shd w:val="clear" w:color="auto" w:fill="FFFFFF"/>
          <w:lang w:val="en-US"/>
        </w:rPr>
        <w:t>49</w:t>
      </w:r>
      <w:r w:rsidR="00C6453A" w:rsidRPr="00606FF7">
        <w:rPr>
          <w:rFonts w:ascii="Times New Roman" w:eastAsia="Times New Roman" w:hAnsi="Times New Roman" w:cs="Times New Roman"/>
          <w:sz w:val="24"/>
          <w:szCs w:val="24"/>
          <w:shd w:val="clear" w:color="auto" w:fill="FFFFFF"/>
          <w:lang w:val="en-US"/>
        </w:rPr>
        <w:t xml:space="preserve"> NL</w:t>
      </w:r>
      <w:r w:rsidR="00F5232C" w:rsidRPr="00606FF7">
        <w:rPr>
          <w:rFonts w:ascii="Times New Roman" w:eastAsia="Times New Roman" w:hAnsi="Times New Roman" w:cs="Times New Roman"/>
          <w:sz w:val="24"/>
          <w:szCs w:val="24"/>
          <w:shd w:val="clear" w:color="auto" w:fill="FFFFFF"/>
          <w:lang w:val="en-US"/>
        </w:rPr>
        <w:t xml:space="preserve"> </w:t>
      </w:r>
      <w:r>
        <w:rPr>
          <w:rFonts w:ascii="Times New Roman" w:eastAsia="Times New Roman" w:hAnsi="Times New Roman" w:cs="Times New Roman"/>
          <w:sz w:val="24"/>
          <w:szCs w:val="24"/>
          <w:highlight w:val="yellow"/>
          <w:shd w:val="clear" w:color="auto" w:fill="FFFFFF"/>
          <w:lang w:val="en-US"/>
        </w:rPr>
        <w:t>(+</w:t>
      </w:r>
      <w:r>
        <w:rPr>
          <w:rFonts w:ascii="Times New Roman" w:eastAsia="Times New Roman" w:hAnsi="Times New Roman" w:cs="Times New Roman"/>
          <w:sz w:val="24"/>
          <w:szCs w:val="24"/>
          <w:shd w:val="clear" w:color="auto" w:fill="FFFFFF"/>
          <w:lang w:val="en-US"/>
        </w:rPr>
        <w:t>1</w:t>
      </w:r>
      <w:r w:rsidR="00F5232C" w:rsidRPr="00606FF7">
        <w:rPr>
          <w:rFonts w:ascii="Times New Roman" w:eastAsia="Times New Roman" w:hAnsi="Times New Roman" w:cs="Times New Roman"/>
          <w:sz w:val="24"/>
          <w:szCs w:val="24"/>
          <w:shd w:val="clear" w:color="auto" w:fill="FFFFFF"/>
          <w:lang w:val="en-US"/>
        </w:rPr>
        <w:t xml:space="preserve">), </w:t>
      </w:r>
      <w:r w:rsidR="00D95AC5" w:rsidRPr="00606FF7">
        <w:rPr>
          <w:rFonts w:ascii="Times New Roman" w:eastAsia="Times New Roman" w:hAnsi="Times New Roman" w:cs="Times New Roman"/>
          <w:sz w:val="24"/>
          <w:szCs w:val="24"/>
          <w:shd w:val="clear" w:color="auto" w:fill="FFFFFF"/>
          <w:lang w:val="en-US"/>
        </w:rPr>
        <w:t>1</w:t>
      </w:r>
      <w:r>
        <w:rPr>
          <w:rFonts w:ascii="Times New Roman" w:eastAsia="Times New Roman" w:hAnsi="Times New Roman" w:cs="Times New Roman"/>
          <w:sz w:val="24"/>
          <w:szCs w:val="24"/>
          <w:shd w:val="clear" w:color="auto" w:fill="FFFFFF"/>
          <w:lang w:val="en-US"/>
        </w:rPr>
        <w:t>5</w:t>
      </w:r>
      <w:r w:rsidR="00C6453A" w:rsidRPr="00606FF7">
        <w:rPr>
          <w:rFonts w:ascii="Times New Roman" w:eastAsia="Times New Roman" w:hAnsi="Times New Roman" w:cs="Times New Roman"/>
          <w:sz w:val="24"/>
          <w:szCs w:val="24"/>
          <w:shd w:val="clear" w:color="auto" w:fill="FFFFFF"/>
          <w:lang w:val="en-US"/>
        </w:rPr>
        <w:t xml:space="preserve"> BE (</w:t>
      </w:r>
      <w:r w:rsidR="00C6453A" w:rsidRPr="00606FF7">
        <w:rPr>
          <w:rFonts w:ascii="Times New Roman" w:eastAsia="Times New Roman" w:hAnsi="Times New Roman" w:cs="Times New Roman"/>
          <w:sz w:val="24"/>
          <w:szCs w:val="24"/>
          <w:highlight w:val="yellow"/>
          <w:shd w:val="clear" w:color="auto" w:fill="FFFFFF"/>
          <w:lang w:val="en-US"/>
        </w:rPr>
        <w:t>+</w:t>
      </w:r>
      <w:r w:rsidR="00F5232C" w:rsidRPr="00606FF7">
        <w:rPr>
          <w:rFonts w:ascii="Times New Roman" w:eastAsia="Times New Roman" w:hAnsi="Times New Roman" w:cs="Times New Roman"/>
          <w:sz w:val="24"/>
          <w:szCs w:val="24"/>
          <w:highlight w:val="yellow"/>
          <w:shd w:val="clear" w:color="auto" w:fill="FFFFFF"/>
          <w:lang w:val="en-US"/>
        </w:rPr>
        <w:t>2</w:t>
      </w:r>
      <w:r>
        <w:rPr>
          <w:rFonts w:ascii="Times New Roman" w:eastAsia="Times New Roman" w:hAnsi="Times New Roman" w:cs="Times New Roman"/>
          <w:sz w:val="24"/>
          <w:szCs w:val="24"/>
          <w:shd w:val="clear" w:color="auto" w:fill="FFFFFF"/>
          <w:lang w:val="en-US"/>
        </w:rPr>
        <w:t>), 14</w:t>
      </w:r>
      <w:r w:rsidR="00C6453A" w:rsidRPr="00606FF7">
        <w:rPr>
          <w:rFonts w:ascii="Times New Roman" w:eastAsia="Times New Roman" w:hAnsi="Times New Roman" w:cs="Times New Roman"/>
          <w:sz w:val="24"/>
          <w:szCs w:val="24"/>
          <w:shd w:val="clear" w:color="auto" w:fill="FFFFFF"/>
          <w:lang w:val="en-US"/>
        </w:rPr>
        <w:t xml:space="preserve"> IE (</w:t>
      </w:r>
      <w:r w:rsidR="00C6453A" w:rsidRPr="00606FF7">
        <w:rPr>
          <w:rFonts w:ascii="Times New Roman" w:eastAsia="Times New Roman" w:hAnsi="Times New Roman" w:cs="Times New Roman"/>
          <w:sz w:val="24"/>
          <w:szCs w:val="24"/>
          <w:highlight w:val="yellow"/>
          <w:shd w:val="clear" w:color="auto" w:fill="FFFFFF"/>
          <w:lang w:val="en-US"/>
        </w:rPr>
        <w:t>+</w:t>
      </w:r>
      <w:r w:rsidR="00F5232C" w:rsidRPr="00606FF7">
        <w:rPr>
          <w:rFonts w:ascii="Times New Roman" w:eastAsia="Times New Roman" w:hAnsi="Times New Roman" w:cs="Times New Roman"/>
          <w:sz w:val="24"/>
          <w:szCs w:val="24"/>
          <w:shd w:val="clear" w:color="auto" w:fill="FFFFFF"/>
          <w:lang w:val="en-US"/>
        </w:rPr>
        <w:t>3</w:t>
      </w:r>
      <w:r w:rsidR="00F02E9C" w:rsidRPr="00606FF7">
        <w:rPr>
          <w:rFonts w:ascii="Times New Roman" w:eastAsia="Times New Roman" w:hAnsi="Times New Roman" w:cs="Times New Roman"/>
          <w:sz w:val="24"/>
          <w:szCs w:val="24"/>
          <w:shd w:val="clear" w:color="auto" w:fill="FFFFFF"/>
          <w:lang w:val="en-US"/>
        </w:rPr>
        <w:t xml:space="preserve">), </w:t>
      </w:r>
      <w:r>
        <w:rPr>
          <w:rFonts w:ascii="Times New Roman" w:eastAsia="Times New Roman" w:hAnsi="Times New Roman" w:cs="Times New Roman"/>
          <w:sz w:val="24"/>
          <w:szCs w:val="24"/>
          <w:shd w:val="clear" w:color="auto" w:fill="FFFFFF"/>
          <w:lang w:val="en-US"/>
        </w:rPr>
        <w:t>11</w:t>
      </w:r>
      <w:r w:rsidR="00606FF7">
        <w:rPr>
          <w:rFonts w:ascii="Times New Roman" w:eastAsia="Times New Roman" w:hAnsi="Times New Roman" w:cs="Times New Roman"/>
          <w:sz w:val="24"/>
          <w:szCs w:val="24"/>
          <w:shd w:val="clear" w:color="auto" w:fill="FFFFFF"/>
          <w:lang w:val="en-US"/>
        </w:rPr>
        <w:t xml:space="preserve"> IT</w:t>
      </w:r>
      <w:r w:rsidR="00C6453A" w:rsidRPr="00606FF7">
        <w:rPr>
          <w:rFonts w:ascii="Times New Roman" w:eastAsia="Times New Roman" w:hAnsi="Times New Roman" w:cs="Times New Roman"/>
          <w:sz w:val="24"/>
          <w:szCs w:val="24"/>
          <w:shd w:val="clear" w:color="auto" w:fill="FFFFFF"/>
          <w:lang w:val="en-US"/>
        </w:rPr>
        <w:t xml:space="preserve"> (</w:t>
      </w:r>
      <w:r w:rsidR="00C6453A" w:rsidRPr="00606FF7">
        <w:rPr>
          <w:rFonts w:ascii="Times New Roman" w:eastAsia="Times New Roman" w:hAnsi="Times New Roman" w:cs="Times New Roman"/>
          <w:sz w:val="24"/>
          <w:szCs w:val="24"/>
          <w:highlight w:val="yellow"/>
          <w:shd w:val="clear" w:color="auto" w:fill="FFFFFF"/>
          <w:lang w:val="en-US"/>
        </w:rPr>
        <w:t>+</w:t>
      </w:r>
      <w:r>
        <w:rPr>
          <w:rFonts w:ascii="Times New Roman" w:eastAsia="Times New Roman" w:hAnsi="Times New Roman" w:cs="Times New Roman"/>
          <w:sz w:val="24"/>
          <w:szCs w:val="24"/>
          <w:shd w:val="clear" w:color="auto" w:fill="FFFFFF"/>
          <w:lang w:val="en-US"/>
        </w:rPr>
        <w:t>2</w:t>
      </w:r>
      <w:r w:rsidR="00C6453A" w:rsidRPr="00606FF7">
        <w:rPr>
          <w:rFonts w:ascii="Times New Roman" w:eastAsia="Times New Roman" w:hAnsi="Times New Roman" w:cs="Times New Roman"/>
          <w:sz w:val="24"/>
          <w:szCs w:val="24"/>
          <w:shd w:val="clear" w:color="auto" w:fill="FFFFFF"/>
          <w:lang w:val="en-US"/>
        </w:rPr>
        <w:t>),</w:t>
      </w:r>
      <w:r w:rsidR="00606FF7">
        <w:rPr>
          <w:rFonts w:ascii="Times New Roman" w:eastAsia="Times New Roman" w:hAnsi="Times New Roman" w:cs="Times New Roman"/>
          <w:sz w:val="24"/>
          <w:szCs w:val="24"/>
          <w:shd w:val="clear" w:color="auto" w:fill="FFFFFF"/>
          <w:lang w:val="en-US"/>
        </w:rPr>
        <w:t xml:space="preserve"> </w:t>
      </w:r>
      <w:r w:rsidR="00FD081A">
        <w:rPr>
          <w:rFonts w:ascii="Times New Roman" w:eastAsia="Times New Roman" w:hAnsi="Times New Roman" w:cs="Times New Roman"/>
          <w:b/>
          <w:sz w:val="24"/>
          <w:szCs w:val="24"/>
          <w:shd w:val="clear" w:color="auto" w:fill="FFFFFF"/>
          <w:lang w:val="en-US"/>
        </w:rPr>
        <w:t>9</w:t>
      </w:r>
      <w:r>
        <w:rPr>
          <w:rFonts w:ascii="Times New Roman" w:eastAsia="Times New Roman" w:hAnsi="Times New Roman" w:cs="Times New Roman"/>
          <w:b/>
          <w:sz w:val="24"/>
          <w:szCs w:val="24"/>
          <w:shd w:val="clear" w:color="auto" w:fill="FFFFFF"/>
          <w:lang w:val="en-US"/>
        </w:rPr>
        <w:t xml:space="preserve"> FR</w:t>
      </w:r>
      <w:r w:rsidR="00606FF7" w:rsidRPr="00606FF7">
        <w:rPr>
          <w:rFonts w:ascii="Times New Roman" w:eastAsia="Times New Roman" w:hAnsi="Times New Roman" w:cs="Times New Roman"/>
          <w:b/>
          <w:sz w:val="24"/>
          <w:szCs w:val="24"/>
          <w:shd w:val="clear" w:color="auto" w:fill="FFFFFF"/>
          <w:lang w:val="en-US"/>
        </w:rPr>
        <w:t>,</w:t>
      </w:r>
      <w:r w:rsidR="00A47D70" w:rsidRPr="00606FF7">
        <w:rPr>
          <w:rFonts w:ascii="Times New Roman" w:eastAsia="Times New Roman" w:hAnsi="Times New Roman" w:cs="Times New Roman"/>
          <w:sz w:val="24"/>
          <w:szCs w:val="24"/>
          <w:shd w:val="clear" w:color="auto" w:fill="FFFFFF"/>
          <w:lang w:val="en-US"/>
        </w:rPr>
        <w:t xml:space="preserve"> </w:t>
      </w:r>
      <w:r>
        <w:rPr>
          <w:rFonts w:ascii="Times New Roman" w:eastAsia="Times New Roman" w:hAnsi="Times New Roman" w:cs="Times New Roman"/>
          <w:sz w:val="24"/>
          <w:szCs w:val="24"/>
          <w:shd w:val="clear" w:color="auto" w:fill="FFFFFF"/>
          <w:lang w:val="en-US"/>
        </w:rPr>
        <w:t>8</w:t>
      </w:r>
      <w:r w:rsidR="00606FF7" w:rsidRPr="00606FF7">
        <w:rPr>
          <w:rFonts w:ascii="Times New Roman" w:eastAsia="Times New Roman" w:hAnsi="Times New Roman" w:cs="Times New Roman"/>
          <w:sz w:val="24"/>
          <w:szCs w:val="24"/>
          <w:shd w:val="clear" w:color="auto" w:fill="FFFFFF"/>
          <w:lang w:val="en-US"/>
        </w:rPr>
        <w:t xml:space="preserve"> NO</w:t>
      </w:r>
      <w:r w:rsidR="00606FF7" w:rsidRPr="00606FF7">
        <w:rPr>
          <w:rFonts w:ascii="Times New Roman" w:eastAsia="Times New Roman" w:hAnsi="Times New Roman" w:cs="Times New Roman"/>
          <w:b/>
          <w:sz w:val="24"/>
          <w:szCs w:val="24"/>
          <w:shd w:val="clear" w:color="auto" w:fill="FFFFFF"/>
          <w:lang w:val="en-US"/>
        </w:rPr>
        <w:t xml:space="preserve"> </w:t>
      </w:r>
      <w:r w:rsidR="00606FF7" w:rsidRPr="00606FF7">
        <w:rPr>
          <w:rFonts w:ascii="Times New Roman" w:eastAsia="Times New Roman" w:hAnsi="Times New Roman" w:cs="Times New Roman"/>
          <w:b/>
          <w:sz w:val="24"/>
          <w:szCs w:val="24"/>
          <w:highlight w:val="yellow"/>
          <w:shd w:val="clear" w:color="auto" w:fill="FFFFFF"/>
          <w:lang w:val="en-US"/>
        </w:rPr>
        <w:t>(+</w:t>
      </w:r>
      <w:r>
        <w:rPr>
          <w:rFonts w:ascii="Times New Roman" w:eastAsia="Times New Roman" w:hAnsi="Times New Roman" w:cs="Times New Roman"/>
          <w:sz w:val="24"/>
          <w:szCs w:val="24"/>
          <w:highlight w:val="yellow"/>
          <w:shd w:val="clear" w:color="auto" w:fill="FFFFFF"/>
          <w:lang w:val="en-US"/>
        </w:rPr>
        <w:t>1</w:t>
      </w:r>
      <w:r w:rsidR="00606FF7" w:rsidRPr="00606FF7">
        <w:rPr>
          <w:rFonts w:ascii="Times New Roman" w:eastAsia="Times New Roman" w:hAnsi="Times New Roman" w:cs="Times New Roman"/>
          <w:b/>
          <w:sz w:val="24"/>
          <w:szCs w:val="24"/>
          <w:highlight w:val="yellow"/>
          <w:shd w:val="clear" w:color="auto" w:fill="FFFFFF"/>
          <w:lang w:val="en-US"/>
        </w:rPr>
        <w:t>)</w:t>
      </w:r>
      <w:r w:rsidR="00606FF7" w:rsidRPr="00606FF7">
        <w:rPr>
          <w:rFonts w:ascii="Times New Roman" w:eastAsia="Times New Roman" w:hAnsi="Times New Roman" w:cs="Times New Roman"/>
          <w:b/>
          <w:sz w:val="24"/>
          <w:szCs w:val="24"/>
          <w:shd w:val="clear" w:color="auto" w:fill="FFFFFF"/>
          <w:lang w:val="en-US"/>
        </w:rPr>
        <w:t>,</w:t>
      </w:r>
      <w:r w:rsidR="00606FF7">
        <w:rPr>
          <w:rFonts w:ascii="Times New Roman" w:eastAsia="Times New Roman" w:hAnsi="Times New Roman" w:cs="Times New Roman"/>
          <w:b/>
          <w:sz w:val="24"/>
          <w:szCs w:val="24"/>
          <w:shd w:val="clear" w:color="auto" w:fill="FFFFFF"/>
          <w:lang w:val="en-US"/>
        </w:rPr>
        <w:t xml:space="preserve"> </w:t>
      </w:r>
      <w:r>
        <w:rPr>
          <w:rFonts w:ascii="Times New Roman" w:eastAsia="Times New Roman" w:hAnsi="Times New Roman" w:cs="Times New Roman"/>
          <w:sz w:val="24"/>
          <w:szCs w:val="24"/>
          <w:shd w:val="clear" w:color="auto" w:fill="FFFFFF"/>
          <w:lang w:val="en-US"/>
        </w:rPr>
        <w:t>7 SE (+2</w:t>
      </w:r>
      <w:r w:rsidR="00A47D70" w:rsidRPr="00606FF7">
        <w:rPr>
          <w:rFonts w:ascii="Times New Roman" w:eastAsia="Times New Roman" w:hAnsi="Times New Roman" w:cs="Times New Roman"/>
          <w:sz w:val="24"/>
          <w:szCs w:val="24"/>
          <w:shd w:val="clear" w:color="auto" w:fill="FFFFFF"/>
          <w:lang w:val="en-US"/>
        </w:rPr>
        <w:t xml:space="preserve">), </w:t>
      </w:r>
      <w:r w:rsidR="00F5232C" w:rsidRPr="00606FF7">
        <w:rPr>
          <w:rFonts w:ascii="Times New Roman" w:eastAsia="Times New Roman" w:hAnsi="Times New Roman" w:cs="Times New Roman"/>
          <w:sz w:val="24"/>
          <w:szCs w:val="24"/>
          <w:shd w:val="clear" w:color="auto" w:fill="FFFFFF"/>
          <w:lang w:val="en-US"/>
        </w:rPr>
        <w:t>5</w:t>
      </w:r>
      <w:r w:rsidR="00A47D70" w:rsidRPr="00606FF7">
        <w:rPr>
          <w:rFonts w:ascii="Times New Roman" w:eastAsia="Times New Roman" w:hAnsi="Times New Roman" w:cs="Times New Roman"/>
          <w:sz w:val="24"/>
          <w:szCs w:val="24"/>
          <w:shd w:val="clear" w:color="auto" w:fill="FFFFFF"/>
          <w:lang w:val="en-US"/>
        </w:rPr>
        <w:t xml:space="preserve"> SL</w:t>
      </w:r>
      <w:r w:rsidR="00F02E9C" w:rsidRPr="00606FF7">
        <w:rPr>
          <w:rFonts w:ascii="Times New Roman" w:eastAsia="Times New Roman" w:hAnsi="Times New Roman" w:cs="Times New Roman"/>
          <w:sz w:val="24"/>
          <w:szCs w:val="24"/>
          <w:highlight w:val="yellow"/>
          <w:shd w:val="clear" w:color="auto" w:fill="FFFFFF"/>
          <w:lang w:val="en-US"/>
        </w:rPr>
        <w:t>,</w:t>
      </w:r>
      <w:r w:rsidR="00A47D70" w:rsidRPr="00606FF7">
        <w:rPr>
          <w:rFonts w:ascii="Times New Roman" w:eastAsia="Times New Roman" w:hAnsi="Times New Roman" w:cs="Times New Roman"/>
          <w:b/>
          <w:sz w:val="24"/>
          <w:szCs w:val="24"/>
          <w:shd w:val="clear" w:color="auto" w:fill="FFFFFF"/>
          <w:lang w:val="en-US"/>
        </w:rPr>
        <w:t xml:space="preserve"> </w:t>
      </w:r>
      <w:r>
        <w:rPr>
          <w:rFonts w:ascii="Times New Roman" w:eastAsia="Times New Roman" w:hAnsi="Times New Roman" w:cs="Times New Roman"/>
          <w:sz w:val="24"/>
          <w:szCs w:val="24"/>
          <w:shd w:val="clear" w:color="auto" w:fill="FFFFFF"/>
          <w:lang w:val="en-US"/>
        </w:rPr>
        <w:t>4</w:t>
      </w:r>
      <w:r w:rsidR="00606FF7" w:rsidRPr="00606FF7">
        <w:rPr>
          <w:rFonts w:ascii="Times New Roman" w:eastAsia="Times New Roman" w:hAnsi="Times New Roman" w:cs="Times New Roman"/>
          <w:sz w:val="24"/>
          <w:szCs w:val="24"/>
          <w:shd w:val="clear" w:color="auto" w:fill="FFFFFF"/>
          <w:lang w:val="en-US"/>
        </w:rPr>
        <w:t xml:space="preserve"> PL </w:t>
      </w:r>
      <w:r w:rsidR="00606FF7" w:rsidRPr="00606FF7">
        <w:rPr>
          <w:rFonts w:ascii="Times New Roman" w:eastAsia="Times New Roman" w:hAnsi="Times New Roman" w:cs="Times New Roman"/>
          <w:sz w:val="24"/>
          <w:szCs w:val="24"/>
          <w:highlight w:val="yellow"/>
          <w:shd w:val="clear" w:color="auto" w:fill="FFFFFF"/>
          <w:lang w:val="en-US"/>
        </w:rPr>
        <w:t>(+2)</w:t>
      </w:r>
      <w:r w:rsidR="00606FF7">
        <w:rPr>
          <w:rFonts w:ascii="Times New Roman" w:eastAsia="Times New Roman" w:hAnsi="Times New Roman" w:cs="Times New Roman"/>
          <w:sz w:val="24"/>
          <w:szCs w:val="24"/>
          <w:shd w:val="clear" w:color="auto" w:fill="FFFFFF"/>
          <w:lang w:val="en-US"/>
        </w:rPr>
        <w:t xml:space="preserve">, </w:t>
      </w:r>
      <w:r w:rsidR="00A47D70" w:rsidRPr="00606FF7">
        <w:rPr>
          <w:rFonts w:ascii="Times New Roman" w:eastAsia="Times New Roman" w:hAnsi="Times New Roman" w:cs="Times New Roman"/>
          <w:sz w:val="24"/>
          <w:szCs w:val="24"/>
          <w:shd w:val="clear" w:color="auto" w:fill="FFFFFF"/>
          <w:lang w:val="en-US"/>
        </w:rPr>
        <w:t>1 ES</w:t>
      </w:r>
    </w:p>
    <w:p w14:paraId="0A48BBA2" w14:textId="55420B8B" w:rsidR="00606FF7" w:rsidRPr="007F12DA" w:rsidRDefault="00C6453A" w:rsidP="007F12DA">
      <w:pPr>
        <w:pStyle w:val="Paragraphedeliste"/>
        <w:numPr>
          <w:ilvl w:val="0"/>
          <w:numId w:val="21"/>
        </w:numPr>
        <w:jc w:val="both"/>
        <w:rPr>
          <w:rFonts w:ascii="Times New Roman" w:eastAsia="Times New Roman" w:hAnsi="Times New Roman" w:cs="Times New Roman"/>
          <w:sz w:val="24"/>
          <w:szCs w:val="24"/>
          <w:shd w:val="clear" w:color="auto" w:fill="FFFFFF"/>
          <w:lang w:val="en-US"/>
        </w:rPr>
      </w:pPr>
      <w:r w:rsidRPr="007F12DA">
        <w:rPr>
          <w:rFonts w:ascii="Times New Roman" w:eastAsia="Times New Roman" w:hAnsi="Times New Roman" w:cs="Times New Roman"/>
          <w:b/>
          <w:sz w:val="24"/>
          <w:szCs w:val="24"/>
          <w:highlight w:val="yellow"/>
          <w:shd w:val="clear" w:color="auto" w:fill="FFFFFF"/>
          <w:lang w:val="en-US"/>
        </w:rPr>
        <w:t>(+</w:t>
      </w:r>
      <w:r w:rsidR="007F12DA">
        <w:rPr>
          <w:rFonts w:ascii="Times New Roman" w:eastAsia="Times New Roman" w:hAnsi="Times New Roman" w:cs="Times New Roman"/>
          <w:b/>
          <w:sz w:val="24"/>
          <w:szCs w:val="24"/>
          <w:highlight w:val="yellow"/>
          <w:shd w:val="clear" w:color="auto" w:fill="FFFFFF"/>
          <w:lang w:val="en-US"/>
        </w:rPr>
        <w:t>1</w:t>
      </w:r>
      <w:r w:rsidRPr="007F12DA">
        <w:rPr>
          <w:rFonts w:ascii="Times New Roman" w:eastAsia="Times New Roman" w:hAnsi="Times New Roman" w:cs="Times New Roman"/>
          <w:sz w:val="24"/>
          <w:szCs w:val="24"/>
          <w:highlight w:val="yellow"/>
          <w:shd w:val="clear" w:color="auto" w:fill="FFFFFF"/>
          <w:lang w:val="en-US"/>
        </w:rPr>
        <w:t>)</w:t>
      </w:r>
      <w:r w:rsidRPr="007F12DA">
        <w:rPr>
          <w:rFonts w:ascii="Times New Roman" w:eastAsia="Times New Roman" w:hAnsi="Times New Roman" w:cs="Times New Roman"/>
          <w:sz w:val="24"/>
          <w:szCs w:val="24"/>
          <w:shd w:val="clear" w:color="auto" w:fill="FFFFFF"/>
          <w:lang w:val="en-US"/>
        </w:rPr>
        <w:t xml:space="preserve"> </w:t>
      </w:r>
      <w:r w:rsidR="004167D5" w:rsidRPr="007F12DA">
        <w:rPr>
          <w:rFonts w:ascii="Times New Roman" w:eastAsia="Times New Roman" w:hAnsi="Times New Roman" w:cs="Times New Roman"/>
          <w:b/>
          <w:sz w:val="24"/>
          <w:szCs w:val="24"/>
          <w:shd w:val="clear" w:color="auto" w:fill="FFFFFF"/>
          <w:lang w:val="en-US"/>
        </w:rPr>
        <w:t xml:space="preserve">foyers IAHP </w:t>
      </w:r>
      <w:r w:rsidR="0017463E" w:rsidRPr="007F12DA">
        <w:rPr>
          <w:rFonts w:ascii="Times New Roman" w:eastAsia="Times New Roman" w:hAnsi="Times New Roman" w:cs="Times New Roman"/>
          <w:b/>
          <w:sz w:val="24"/>
          <w:szCs w:val="24"/>
          <w:shd w:val="clear" w:color="auto" w:fill="FFFFFF"/>
          <w:lang w:val="en-US"/>
        </w:rPr>
        <w:t>avifaune captive</w:t>
      </w:r>
    </w:p>
    <w:p w14:paraId="42F3D758" w14:textId="56C0C9F9" w:rsidR="00606FF7" w:rsidRDefault="0017463E" w:rsidP="00606FF7">
      <w:pPr>
        <w:pStyle w:val="Paragraphedeliste"/>
        <w:numPr>
          <w:ilvl w:val="0"/>
          <w:numId w:val="17"/>
        </w:numPr>
        <w:jc w:val="both"/>
        <w:rPr>
          <w:rFonts w:ascii="Times New Roman" w:eastAsia="Times New Roman" w:hAnsi="Times New Roman" w:cs="Times New Roman"/>
          <w:sz w:val="24"/>
          <w:szCs w:val="24"/>
          <w:shd w:val="clear" w:color="auto" w:fill="FFFFFF"/>
          <w:lang w:val="en-US"/>
        </w:rPr>
      </w:pPr>
      <w:r w:rsidRPr="00606FF7">
        <w:rPr>
          <w:rFonts w:ascii="Times New Roman" w:eastAsia="Times New Roman" w:hAnsi="Times New Roman" w:cs="Times New Roman"/>
          <w:sz w:val="24"/>
          <w:szCs w:val="24"/>
          <w:shd w:val="clear" w:color="auto" w:fill="FFFFFF"/>
          <w:lang w:val="en-US"/>
        </w:rPr>
        <w:t>9</w:t>
      </w:r>
      <w:r w:rsidR="00C6453A" w:rsidRPr="00606FF7">
        <w:rPr>
          <w:rFonts w:ascii="Times New Roman" w:eastAsia="Times New Roman" w:hAnsi="Times New Roman" w:cs="Times New Roman"/>
          <w:sz w:val="24"/>
          <w:szCs w:val="24"/>
          <w:shd w:val="clear" w:color="auto" w:fill="FFFFFF"/>
          <w:lang w:val="en-US"/>
        </w:rPr>
        <w:t xml:space="preserve"> NL, </w:t>
      </w:r>
      <w:r w:rsidR="00904BF1" w:rsidRPr="00606FF7">
        <w:rPr>
          <w:rFonts w:ascii="Times New Roman" w:eastAsia="Times New Roman" w:hAnsi="Times New Roman" w:cs="Times New Roman"/>
          <w:sz w:val="24"/>
          <w:szCs w:val="24"/>
          <w:shd w:val="clear" w:color="auto" w:fill="FFFFFF"/>
          <w:lang w:val="en-US"/>
        </w:rPr>
        <w:t>2</w:t>
      </w:r>
      <w:r w:rsidR="00C6453A" w:rsidRPr="00606FF7">
        <w:rPr>
          <w:rFonts w:ascii="Times New Roman" w:eastAsia="Times New Roman" w:hAnsi="Times New Roman" w:cs="Times New Roman"/>
          <w:sz w:val="24"/>
          <w:szCs w:val="24"/>
          <w:shd w:val="clear" w:color="auto" w:fill="FFFFFF"/>
          <w:lang w:val="en-US"/>
        </w:rPr>
        <w:t xml:space="preserve"> UK</w:t>
      </w:r>
      <w:r w:rsidRPr="00606FF7">
        <w:rPr>
          <w:rFonts w:ascii="Times New Roman" w:eastAsia="Times New Roman" w:hAnsi="Times New Roman" w:cs="Times New Roman"/>
          <w:sz w:val="24"/>
          <w:szCs w:val="24"/>
          <w:shd w:val="clear" w:color="auto" w:fill="FFFFFF"/>
          <w:lang w:val="en-US"/>
        </w:rPr>
        <w:t>, 1 BE, 1 NO</w:t>
      </w:r>
      <w:r w:rsidR="00904BF1" w:rsidRPr="00606FF7">
        <w:rPr>
          <w:rFonts w:ascii="Times New Roman" w:eastAsia="Times New Roman" w:hAnsi="Times New Roman" w:cs="Times New Roman"/>
          <w:sz w:val="24"/>
          <w:szCs w:val="24"/>
          <w:shd w:val="clear" w:color="auto" w:fill="FFFFFF"/>
          <w:lang w:val="en-US"/>
        </w:rPr>
        <w:t>, 1 DK</w:t>
      </w:r>
      <w:r w:rsidR="007F12DA">
        <w:rPr>
          <w:rFonts w:ascii="Times New Roman" w:eastAsia="Times New Roman" w:hAnsi="Times New Roman" w:cs="Times New Roman"/>
          <w:sz w:val="24"/>
          <w:szCs w:val="24"/>
          <w:shd w:val="clear" w:color="auto" w:fill="FFFFFF"/>
          <w:lang w:val="en-US"/>
        </w:rPr>
        <w:t xml:space="preserve">, </w:t>
      </w:r>
      <w:r w:rsidR="007F12DA" w:rsidRPr="007B6636">
        <w:rPr>
          <w:rFonts w:ascii="Times New Roman" w:eastAsia="Times New Roman" w:hAnsi="Times New Roman" w:cs="Times New Roman"/>
          <w:sz w:val="24"/>
          <w:szCs w:val="24"/>
          <w:highlight w:val="yellow"/>
          <w:shd w:val="clear" w:color="auto" w:fill="FFFFFF"/>
          <w:lang w:val="en-US"/>
        </w:rPr>
        <w:t>1 SE (+1)</w:t>
      </w:r>
      <w:r w:rsidR="007B6636" w:rsidRPr="007B6636">
        <w:rPr>
          <w:rFonts w:ascii="Times New Roman" w:eastAsia="Times New Roman" w:hAnsi="Times New Roman" w:cs="Times New Roman"/>
          <w:sz w:val="24"/>
          <w:szCs w:val="24"/>
          <w:highlight w:val="yellow"/>
          <w:shd w:val="clear" w:color="auto" w:fill="FFFFFF"/>
          <w:lang w:val="en-US"/>
        </w:rPr>
        <w:t xml:space="preserve"> &gt; déclaré le 22/12 dans un petit élevage d’agrément détenant des poulets en plein-air</w:t>
      </w:r>
    </w:p>
    <w:p w14:paraId="6C035D37" w14:textId="3921925E" w:rsidR="00606FF7" w:rsidRDefault="007F12DA" w:rsidP="00606FF7">
      <w:pPr>
        <w:ind w:left="36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83</w:t>
      </w:r>
      <w:r w:rsidR="00C6453A" w:rsidRPr="00606FF7">
        <w:rPr>
          <w:rFonts w:ascii="Times New Roman" w:eastAsia="Times New Roman" w:hAnsi="Times New Roman" w:cs="Times New Roman"/>
          <w:sz w:val="24"/>
          <w:szCs w:val="24"/>
          <w:shd w:val="clear" w:color="auto" w:fill="FFFFFF"/>
        </w:rPr>
        <w:t xml:space="preserve"> </w:t>
      </w:r>
      <w:r w:rsidR="00C6453A" w:rsidRPr="00606FF7">
        <w:rPr>
          <w:rFonts w:ascii="Times New Roman" w:eastAsia="Times New Roman" w:hAnsi="Times New Roman" w:cs="Times New Roman"/>
          <w:b/>
          <w:sz w:val="24"/>
          <w:szCs w:val="24"/>
          <w:highlight w:val="yellow"/>
          <w:shd w:val="clear" w:color="auto" w:fill="FFFFFF"/>
        </w:rPr>
        <w:t>(+</w:t>
      </w:r>
      <w:r>
        <w:rPr>
          <w:rFonts w:ascii="Times New Roman" w:eastAsia="Times New Roman" w:hAnsi="Times New Roman" w:cs="Times New Roman"/>
          <w:b/>
          <w:sz w:val="24"/>
          <w:szCs w:val="24"/>
          <w:highlight w:val="yellow"/>
          <w:shd w:val="clear" w:color="auto" w:fill="FFFFFF"/>
        </w:rPr>
        <w:t>19</w:t>
      </w:r>
      <w:r w:rsidR="00C6453A" w:rsidRPr="00606FF7">
        <w:rPr>
          <w:rFonts w:ascii="Times New Roman" w:eastAsia="Times New Roman" w:hAnsi="Times New Roman" w:cs="Times New Roman"/>
          <w:b/>
          <w:sz w:val="24"/>
          <w:szCs w:val="24"/>
          <w:highlight w:val="yellow"/>
          <w:shd w:val="clear" w:color="auto" w:fill="FFFFFF"/>
        </w:rPr>
        <w:t>)</w:t>
      </w:r>
      <w:r w:rsidR="00C6453A" w:rsidRPr="00606FF7">
        <w:rPr>
          <w:rFonts w:ascii="Times New Roman" w:eastAsia="Times New Roman" w:hAnsi="Times New Roman" w:cs="Times New Roman"/>
          <w:sz w:val="24"/>
          <w:szCs w:val="24"/>
          <w:shd w:val="clear" w:color="auto" w:fill="FFFFFF"/>
        </w:rPr>
        <w:t xml:space="preserve"> </w:t>
      </w:r>
      <w:r w:rsidR="00C6453A" w:rsidRPr="00606FF7">
        <w:rPr>
          <w:rFonts w:ascii="Times New Roman" w:eastAsia="Times New Roman" w:hAnsi="Times New Roman" w:cs="Times New Roman"/>
          <w:b/>
          <w:sz w:val="24"/>
          <w:szCs w:val="24"/>
          <w:shd w:val="clear" w:color="auto" w:fill="FFFFFF"/>
        </w:rPr>
        <w:t>f</w:t>
      </w:r>
      <w:r w:rsidR="004167D5" w:rsidRPr="00606FF7">
        <w:rPr>
          <w:rFonts w:ascii="Times New Roman" w:eastAsia="Times New Roman" w:hAnsi="Times New Roman" w:cs="Times New Roman"/>
          <w:b/>
          <w:sz w:val="24"/>
          <w:szCs w:val="24"/>
          <w:shd w:val="clear" w:color="auto" w:fill="FFFFFF"/>
        </w:rPr>
        <w:t>oyers IAHP élevages</w:t>
      </w:r>
    </w:p>
    <w:p w14:paraId="3FFB1D1B" w14:textId="4A075592" w:rsidR="001E7FBD" w:rsidRPr="00606FF7" w:rsidRDefault="0035639C" w:rsidP="00606FF7">
      <w:pPr>
        <w:pStyle w:val="Paragraphedeliste"/>
        <w:numPr>
          <w:ilvl w:val="0"/>
          <w:numId w:val="17"/>
        </w:num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19</w:t>
      </w:r>
      <w:r w:rsidR="00DA1333">
        <w:rPr>
          <w:rFonts w:ascii="Times New Roman" w:eastAsia="Times New Roman" w:hAnsi="Times New Roman" w:cs="Times New Roman"/>
          <w:b/>
          <w:sz w:val="24"/>
          <w:szCs w:val="24"/>
          <w:shd w:val="clear" w:color="auto" w:fill="FFFFFF"/>
        </w:rPr>
        <w:t xml:space="preserve"> </w:t>
      </w:r>
      <w:r w:rsidR="001F2236" w:rsidRPr="00606FF7">
        <w:rPr>
          <w:rFonts w:ascii="Times New Roman" w:eastAsia="Times New Roman" w:hAnsi="Times New Roman" w:cs="Times New Roman"/>
          <w:b/>
          <w:sz w:val="24"/>
          <w:szCs w:val="24"/>
          <w:shd w:val="clear" w:color="auto" w:fill="FFFFFF"/>
        </w:rPr>
        <w:t>FR</w:t>
      </w:r>
      <w:r w:rsidR="001F2236" w:rsidRPr="00606FF7">
        <w:rPr>
          <w:rFonts w:ascii="Times New Roman" w:eastAsia="Times New Roman" w:hAnsi="Times New Roman" w:cs="Times New Roman"/>
          <w:sz w:val="24"/>
          <w:szCs w:val="24"/>
          <w:shd w:val="clear" w:color="auto" w:fill="FFFFFF"/>
        </w:rPr>
        <w:t xml:space="preserve"> </w:t>
      </w:r>
      <w:r w:rsidR="00A63BCC" w:rsidRPr="00606FF7">
        <w:rPr>
          <w:rFonts w:ascii="Times New Roman" w:eastAsia="Times New Roman" w:hAnsi="Times New Roman" w:cs="Times New Roman"/>
          <w:sz w:val="24"/>
          <w:szCs w:val="24"/>
          <w:highlight w:val="yellow"/>
          <w:shd w:val="clear" w:color="auto" w:fill="FFFFFF"/>
        </w:rPr>
        <w:t>(</w:t>
      </w:r>
      <w:r w:rsidRPr="00C90CAC">
        <w:rPr>
          <w:rFonts w:ascii="Times New Roman" w:eastAsia="Times New Roman" w:hAnsi="Times New Roman" w:cs="Times New Roman"/>
          <w:b/>
          <w:sz w:val="24"/>
          <w:szCs w:val="24"/>
          <w:highlight w:val="yellow"/>
          <w:shd w:val="clear" w:color="auto" w:fill="FFFFFF"/>
        </w:rPr>
        <w:t>+</w:t>
      </w:r>
      <w:r w:rsidR="00C90CAC" w:rsidRPr="00C90CAC">
        <w:rPr>
          <w:rFonts w:ascii="Times New Roman" w:eastAsia="Times New Roman" w:hAnsi="Times New Roman" w:cs="Times New Roman"/>
          <w:b/>
          <w:sz w:val="24"/>
          <w:szCs w:val="24"/>
          <w:highlight w:val="yellow"/>
          <w:shd w:val="clear" w:color="auto" w:fill="FFFFFF"/>
        </w:rPr>
        <w:t>plus d’</w:t>
      </w:r>
      <w:r w:rsidR="00C77F54" w:rsidRPr="00C90CAC">
        <w:rPr>
          <w:rFonts w:ascii="Times New Roman" w:eastAsia="Times New Roman" w:hAnsi="Times New Roman" w:cs="Times New Roman"/>
          <w:b/>
          <w:sz w:val="24"/>
          <w:szCs w:val="24"/>
          <w:highlight w:val="yellow"/>
          <w:shd w:val="clear" w:color="auto" w:fill="FFFFFF"/>
        </w:rPr>
        <w:t xml:space="preserve">une </w:t>
      </w:r>
      <w:r w:rsidR="00C77F54">
        <w:rPr>
          <w:rFonts w:ascii="Times New Roman" w:eastAsia="Times New Roman" w:hAnsi="Times New Roman" w:cs="Times New Roman"/>
          <w:b/>
          <w:sz w:val="24"/>
          <w:szCs w:val="24"/>
          <w:highlight w:val="yellow"/>
          <w:shd w:val="clear" w:color="auto" w:fill="FFFFFF"/>
        </w:rPr>
        <w:t>20aine de</w:t>
      </w:r>
      <w:r w:rsidR="00DA1333" w:rsidRPr="00DA1333">
        <w:rPr>
          <w:rFonts w:ascii="Times New Roman" w:eastAsia="Times New Roman" w:hAnsi="Times New Roman" w:cs="Times New Roman"/>
          <w:b/>
          <w:sz w:val="24"/>
          <w:szCs w:val="24"/>
          <w:highlight w:val="yellow"/>
          <w:shd w:val="clear" w:color="auto" w:fill="FFFFFF"/>
        </w:rPr>
        <w:t xml:space="preserve"> foyers </w:t>
      </w:r>
      <w:r w:rsidR="00C77F54">
        <w:rPr>
          <w:rFonts w:ascii="Times New Roman" w:eastAsia="Times New Roman" w:hAnsi="Times New Roman" w:cs="Times New Roman"/>
          <w:b/>
          <w:sz w:val="24"/>
          <w:szCs w:val="24"/>
          <w:highlight w:val="yellow"/>
          <w:shd w:val="clear" w:color="auto" w:fill="FFFFFF"/>
        </w:rPr>
        <w:t xml:space="preserve">confirmés </w:t>
      </w:r>
      <w:r w:rsidR="00DA1333" w:rsidRPr="00DA1333">
        <w:rPr>
          <w:rFonts w:ascii="Times New Roman" w:eastAsia="Times New Roman" w:hAnsi="Times New Roman" w:cs="Times New Roman"/>
          <w:b/>
          <w:sz w:val="24"/>
          <w:szCs w:val="24"/>
          <w:highlight w:val="yellow"/>
          <w:shd w:val="clear" w:color="auto" w:fill="FFFFFF"/>
        </w:rPr>
        <w:t>dans les Landes entre 28/12 et 1/01 (notification en cours</w:t>
      </w:r>
      <w:r w:rsidR="00D32382">
        <w:rPr>
          <w:rFonts w:ascii="Times New Roman" w:eastAsia="Times New Roman" w:hAnsi="Times New Roman" w:cs="Times New Roman"/>
          <w:b/>
          <w:sz w:val="24"/>
          <w:szCs w:val="24"/>
          <w:highlight w:val="yellow"/>
          <w:shd w:val="clear" w:color="auto" w:fill="FFFFFF"/>
        </w:rPr>
        <w:t>, 19</w:t>
      </w:r>
      <w:r w:rsidR="0044108B">
        <w:rPr>
          <w:rFonts w:ascii="Times New Roman" w:eastAsia="Times New Roman" w:hAnsi="Times New Roman" w:cs="Times New Roman"/>
          <w:b/>
          <w:sz w:val="24"/>
          <w:szCs w:val="24"/>
          <w:highlight w:val="yellow"/>
          <w:shd w:val="clear" w:color="auto" w:fill="FFFFFF"/>
        </w:rPr>
        <w:t xml:space="preserve"> foyers notifiés à ce stade</w:t>
      </w:r>
      <w:r w:rsidR="00D32382">
        <w:rPr>
          <w:rFonts w:ascii="Times New Roman" w:eastAsia="Times New Roman" w:hAnsi="Times New Roman" w:cs="Times New Roman"/>
          <w:b/>
          <w:sz w:val="24"/>
          <w:szCs w:val="24"/>
          <w:highlight w:val="yellow"/>
          <w:shd w:val="clear" w:color="auto" w:fill="FFFFFF"/>
        </w:rPr>
        <w:t xml:space="preserve"> à l’OIE</w:t>
      </w:r>
      <w:r w:rsidR="00DA1333" w:rsidRPr="00DA1333">
        <w:rPr>
          <w:rFonts w:ascii="Times New Roman" w:eastAsia="Times New Roman" w:hAnsi="Times New Roman" w:cs="Times New Roman"/>
          <w:b/>
          <w:sz w:val="24"/>
          <w:szCs w:val="24"/>
          <w:highlight w:val="yellow"/>
          <w:shd w:val="clear" w:color="auto" w:fill="FFFFFF"/>
        </w:rPr>
        <w:t>)</w:t>
      </w:r>
      <w:r w:rsidR="001F2236" w:rsidRPr="00606FF7">
        <w:rPr>
          <w:rFonts w:ascii="Times New Roman" w:eastAsia="Times New Roman" w:hAnsi="Times New Roman" w:cs="Times New Roman"/>
          <w:sz w:val="24"/>
          <w:szCs w:val="24"/>
          <w:shd w:val="clear" w:color="auto" w:fill="FFFFFF"/>
        </w:rPr>
        <w:t xml:space="preserve">, </w:t>
      </w:r>
      <w:r w:rsidR="007F12DA">
        <w:rPr>
          <w:rFonts w:ascii="Times New Roman" w:eastAsia="Times New Roman" w:hAnsi="Times New Roman" w:cs="Times New Roman"/>
          <w:sz w:val="24"/>
          <w:szCs w:val="24"/>
          <w:shd w:val="clear" w:color="auto" w:fill="FFFFFF"/>
        </w:rPr>
        <w:t>17</w:t>
      </w:r>
      <w:r w:rsidR="00606FF7" w:rsidRPr="00606FF7">
        <w:rPr>
          <w:rFonts w:ascii="Times New Roman" w:eastAsia="Times New Roman" w:hAnsi="Times New Roman" w:cs="Times New Roman"/>
          <w:sz w:val="24"/>
          <w:szCs w:val="24"/>
          <w:shd w:val="clear" w:color="auto" w:fill="FFFFFF"/>
        </w:rPr>
        <w:t xml:space="preserve"> DE</w:t>
      </w:r>
      <w:r w:rsidR="00DA1333">
        <w:rPr>
          <w:rFonts w:ascii="Times New Roman" w:eastAsia="Times New Roman" w:hAnsi="Times New Roman" w:cs="Times New Roman"/>
          <w:sz w:val="24"/>
          <w:szCs w:val="24"/>
          <w:shd w:val="clear" w:color="auto" w:fill="FFFFFF"/>
        </w:rPr>
        <w:t>, 17</w:t>
      </w:r>
      <w:r w:rsidR="00606FF7" w:rsidRPr="00606FF7">
        <w:rPr>
          <w:rFonts w:ascii="Times New Roman" w:eastAsia="Times New Roman" w:hAnsi="Times New Roman" w:cs="Times New Roman"/>
          <w:sz w:val="24"/>
          <w:szCs w:val="24"/>
          <w:shd w:val="clear" w:color="auto" w:fill="FFFFFF"/>
        </w:rPr>
        <w:t xml:space="preserve"> PL</w:t>
      </w:r>
      <w:r w:rsidR="00606FF7" w:rsidRPr="00606FF7">
        <w:rPr>
          <w:rFonts w:ascii="Times New Roman" w:eastAsia="Times New Roman" w:hAnsi="Times New Roman" w:cs="Times New Roman"/>
          <w:b/>
          <w:sz w:val="24"/>
          <w:szCs w:val="24"/>
          <w:shd w:val="clear" w:color="auto" w:fill="FFFFFF"/>
        </w:rPr>
        <w:t xml:space="preserve"> </w:t>
      </w:r>
      <w:r w:rsidR="00606FF7" w:rsidRPr="00606FF7">
        <w:rPr>
          <w:rFonts w:ascii="Times New Roman" w:eastAsia="Times New Roman" w:hAnsi="Times New Roman" w:cs="Times New Roman"/>
          <w:sz w:val="24"/>
          <w:szCs w:val="24"/>
          <w:highlight w:val="yellow"/>
          <w:shd w:val="clear" w:color="auto" w:fill="FFFFFF"/>
        </w:rPr>
        <w:t>(+</w:t>
      </w:r>
      <w:r w:rsidR="00DA1333">
        <w:rPr>
          <w:rFonts w:ascii="Times New Roman" w:eastAsia="Times New Roman" w:hAnsi="Times New Roman" w:cs="Times New Roman"/>
          <w:sz w:val="24"/>
          <w:szCs w:val="24"/>
          <w:highlight w:val="yellow"/>
          <w:shd w:val="clear" w:color="auto" w:fill="FFFFFF"/>
        </w:rPr>
        <w:t>5</w:t>
      </w:r>
      <w:r w:rsidR="00606FF7" w:rsidRPr="00606FF7">
        <w:rPr>
          <w:rFonts w:ascii="Times New Roman" w:eastAsia="Times New Roman" w:hAnsi="Times New Roman" w:cs="Times New Roman"/>
          <w:sz w:val="24"/>
          <w:szCs w:val="24"/>
          <w:highlight w:val="yellow"/>
          <w:shd w:val="clear" w:color="auto" w:fill="FFFFFF"/>
        </w:rPr>
        <w:t>)</w:t>
      </w:r>
      <w:r w:rsidR="00606FF7" w:rsidRPr="00606FF7">
        <w:rPr>
          <w:rFonts w:ascii="Times New Roman" w:eastAsia="Times New Roman" w:hAnsi="Times New Roman" w:cs="Times New Roman"/>
          <w:b/>
          <w:sz w:val="24"/>
          <w:szCs w:val="24"/>
          <w:shd w:val="clear" w:color="auto" w:fill="FFFFFF"/>
        </w:rPr>
        <w:t>,</w:t>
      </w:r>
      <w:r w:rsidR="00606FF7">
        <w:rPr>
          <w:rFonts w:ascii="Times New Roman" w:eastAsia="Times New Roman" w:hAnsi="Times New Roman" w:cs="Times New Roman"/>
          <w:b/>
          <w:sz w:val="24"/>
          <w:szCs w:val="24"/>
          <w:shd w:val="clear" w:color="auto" w:fill="FFFFFF"/>
        </w:rPr>
        <w:t xml:space="preserve"> </w:t>
      </w:r>
      <w:r w:rsidR="00904BF1" w:rsidRPr="00606FF7">
        <w:rPr>
          <w:rFonts w:ascii="Times New Roman" w:eastAsia="Times New Roman" w:hAnsi="Times New Roman" w:cs="Times New Roman"/>
          <w:sz w:val="24"/>
          <w:szCs w:val="24"/>
          <w:shd w:val="clear" w:color="auto" w:fill="FFFFFF"/>
        </w:rPr>
        <w:t>9</w:t>
      </w:r>
      <w:r w:rsidR="00C6453A" w:rsidRPr="00606FF7">
        <w:rPr>
          <w:rFonts w:ascii="Times New Roman" w:eastAsia="Times New Roman" w:hAnsi="Times New Roman" w:cs="Times New Roman"/>
          <w:sz w:val="24"/>
          <w:szCs w:val="24"/>
          <w:shd w:val="clear" w:color="auto" w:fill="FFFFFF"/>
        </w:rPr>
        <w:t xml:space="preserve"> NL, </w:t>
      </w:r>
      <w:r w:rsidR="00DA1333">
        <w:rPr>
          <w:rFonts w:ascii="Times New Roman" w:eastAsia="Times New Roman" w:hAnsi="Times New Roman" w:cs="Times New Roman"/>
          <w:sz w:val="24"/>
          <w:szCs w:val="24"/>
          <w:shd w:val="clear" w:color="auto" w:fill="FFFFFF"/>
        </w:rPr>
        <w:t>12</w:t>
      </w:r>
      <w:r w:rsidR="00606FF7" w:rsidRPr="00606FF7">
        <w:rPr>
          <w:rFonts w:ascii="Times New Roman" w:eastAsia="Times New Roman" w:hAnsi="Times New Roman" w:cs="Times New Roman"/>
          <w:sz w:val="24"/>
          <w:szCs w:val="24"/>
          <w:shd w:val="clear" w:color="auto" w:fill="FFFFFF"/>
        </w:rPr>
        <w:t xml:space="preserve"> UK </w:t>
      </w:r>
      <w:r w:rsidR="00DA1333">
        <w:rPr>
          <w:rFonts w:ascii="Times New Roman" w:eastAsia="Times New Roman" w:hAnsi="Times New Roman" w:cs="Times New Roman"/>
          <w:sz w:val="24"/>
          <w:szCs w:val="24"/>
          <w:highlight w:val="yellow"/>
          <w:shd w:val="clear" w:color="auto" w:fill="FFFFFF"/>
        </w:rPr>
        <w:t>(+3</w:t>
      </w:r>
      <w:r w:rsidR="00606FF7" w:rsidRPr="00606FF7">
        <w:rPr>
          <w:rFonts w:ascii="Times New Roman" w:eastAsia="Times New Roman" w:hAnsi="Times New Roman" w:cs="Times New Roman"/>
          <w:sz w:val="24"/>
          <w:szCs w:val="24"/>
          <w:highlight w:val="yellow"/>
          <w:shd w:val="clear" w:color="auto" w:fill="FFFFFF"/>
        </w:rPr>
        <w:t>),</w:t>
      </w:r>
      <w:r w:rsidR="00606FF7">
        <w:rPr>
          <w:rFonts w:ascii="Times New Roman" w:eastAsia="Times New Roman" w:hAnsi="Times New Roman" w:cs="Times New Roman"/>
          <w:sz w:val="24"/>
          <w:szCs w:val="24"/>
          <w:shd w:val="clear" w:color="auto" w:fill="FFFFFF"/>
        </w:rPr>
        <w:t xml:space="preserve"> </w:t>
      </w:r>
      <w:r w:rsidR="00DA1333">
        <w:rPr>
          <w:rFonts w:ascii="Times New Roman" w:eastAsia="Times New Roman" w:hAnsi="Times New Roman" w:cs="Times New Roman"/>
          <w:sz w:val="24"/>
          <w:szCs w:val="24"/>
          <w:shd w:val="clear" w:color="auto" w:fill="FFFFFF"/>
        </w:rPr>
        <w:t>4</w:t>
      </w:r>
      <w:r w:rsidR="00606FF7" w:rsidRPr="00606FF7">
        <w:rPr>
          <w:rFonts w:ascii="Times New Roman" w:eastAsia="Times New Roman" w:hAnsi="Times New Roman" w:cs="Times New Roman"/>
          <w:sz w:val="24"/>
          <w:szCs w:val="24"/>
          <w:shd w:val="clear" w:color="auto" w:fill="FFFFFF"/>
        </w:rPr>
        <w:t xml:space="preserve"> UA</w:t>
      </w:r>
      <w:r w:rsidR="00606FF7" w:rsidRPr="00606FF7">
        <w:rPr>
          <w:rFonts w:ascii="Times New Roman" w:eastAsia="Times New Roman" w:hAnsi="Times New Roman" w:cs="Times New Roman"/>
          <w:b/>
          <w:sz w:val="24"/>
          <w:szCs w:val="24"/>
          <w:shd w:val="clear" w:color="auto" w:fill="FFFFFF"/>
        </w:rPr>
        <w:t xml:space="preserve"> </w:t>
      </w:r>
      <w:r w:rsidR="00606FF7" w:rsidRPr="00606FF7">
        <w:rPr>
          <w:rFonts w:ascii="Times New Roman" w:eastAsia="Times New Roman" w:hAnsi="Times New Roman" w:cs="Times New Roman"/>
          <w:b/>
          <w:sz w:val="24"/>
          <w:szCs w:val="24"/>
          <w:highlight w:val="yellow"/>
          <w:shd w:val="clear" w:color="auto" w:fill="FFFFFF"/>
        </w:rPr>
        <w:t>(+</w:t>
      </w:r>
      <w:r w:rsidR="00DA1333">
        <w:rPr>
          <w:rFonts w:ascii="Times New Roman" w:eastAsia="Times New Roman" w:hAnsi="Times New Roman" w:cs="Times New Roman"/>
          <w:b/>
          <w:sz w:val="24"/>
          <w:szCs w:val="24"/>
          <w:highlight w:val="yellow"/>
          <w:shd w:val="clear" w:color="auto" w:fill="FFFFFF"/>
        </w:rPr>
        <w:t>2</w:t>
      </w:r>
      <w:r w:rsidR="00606FF7" w:rsidRPr="00606FF7">
        <w:rPr>
          <w:rFonts w:ascii="Times New Roman" w:eastAsia="Times New Roman" w:hAnsi="Times New Roman" w:cs="Times New Roman"/>
          <w:b/>
          <w:sz w:val="24"/>
          <w:szCs w:val="24"/>
          <w:highlight w:val="yellow"/>
          <w:shd w:val="clear" w:color="auto" w:fill="FFFFFF"/>
        </w:rPr>
        <w:t>)</w:t>
      </w:r>
      <w:r w:rsidR="00606FF7">
        <w:rPr>
          <w:rFonts w:ascii="Times New Roman" w:eastAsia="Times New Roman" w:hAnsi="Times New Roman" w:cs="Times New Roman"/>
          <w:b/>
          <w:sz w:val="24"/>
          <w:szCs w:val="24"/>
          <w:shd w:val="clear" w:color="auto" w:fill="FFFFFF"/>
        </w:rPr>
        <w:t xml:space="preserve">, </w:t>
      </w:r>
      <w:r w:rsidR="00C6453A" w:rsidRPr="00606FF7">
        <w:rPr>
          <w:rFonts w:ascii="Times New Roman" w:eastAsia="Times New Roman" w:hAnsi="Times New Roman" w:cs="Times New Roman"/>
          <w:sz w:val="24"/>
          <w:szCs w:val="24"/>
          <w:shd w:val="clear" w:color="auto" w:fill="FFFFFF"/>
        </w:rPr>
        <w:t>1 DK</w:t>
      </w:r>
      <w:r w:rsidR="001F2236" w:rsidRPr="00606FF7">
        <w:rPr>
          <w:rFonts w:ascii="Times New Roman" w:eastAsia="Times New Roman" w:hAnsi="Times New Roman" w:cs="Times New Roman"/>
          <w:sz w:val="24"/>
          <w:szCs w:val="24"/>
          <w:shd w:val="clear" w:color="auto" w:fill="FFFFFF"/>
        </w:rPr>
        <w:t>,</w:t>
      </w:r>
      <w:r w:rsidR="00A2464B" w:rsidRPr="00606FF7">
        <w:rPr>
          <w:rFonts w:ascii="Times New Roman" w:eastAsia="Times New Roman" w:hAnsi="Times New Roman" w:cs="Times New Roman"/>
          <w:sz w:val="24"/>
          <w:szCs w:val="24"/>
          <w:shd w:val="clear" w:color="auto" w:fill="FFFFFF"/>
        </w:rPr>
        <w:t xml:space="preserve"> 1 SE, </w:t>
      </w:r>
      <w:r w:rsidR="007F12DA">
        <w:rPr>
          <w:rFonts w:ascii="Times New Roman" w:eastAsia="Times New Roman" w:hAnsi="Times New Roman" w:cs="Times New Roman"/>
          <w:sz w:val="24"/>
          <w:szCs w:val="24"/>
          <w:shd w:val="clear" w:color="auto" w:fill="FFFFFF"/>
        </w:rPr>
        <w:t>1 HR</w:t>
      </w:r>
      <w:r w:rsidR="004167D5" w:rsidRPr="00606FF7">
        <w:rPr>
          <w:rFonts w:ascii="Times New Roman" w:eastAsia="Times New Roman" w:hAnsi="Times New Roman" w:cs="Times New Roman"/>
          <w:sz w:val="24"/>
          <w:szCs w:val="24"/>
          <w:shd w:val="clear" w:color="auto" w:fill="FFFFFF"/>
        </w:rPr>
        <w:t>, 1 BE</w:t>
      </w:r>
      <w:r w:rsidR="00A2464B" w:rsidRPr="00606FF7">
        <w:rPr>
          <w:rFonts w:ascii="Times New Roman" w:eastAsia="Times New Roman" w:hAnsi="Times New Roman" w:cs="Times New Roman"/>
          <w:sz w:val="24"/>
          <w:szCs w:val="24"/>
          <w:shd w:val="clear" w:color="auto" w:fill="FFFFFF"/>
        </w:rPr>
        <w:t>,</w:t>
      </w:r>
      <w:r w:rsidR="00904BF1" w:rsidRPr="00606FF7">
        <w:rPr>
          <w:rFonts w:ascii="Times New Roman" w:eastAsia="Times New Roman" w:hAnsi="Times New Roman" w:cs="Times New Roman"/>
          <w:b/>
          <w:sz w:val="24"/>
          <w:szCs w:val="24"/>
          <w:shd w:val="clear" w:color="auto" w:fill="FFFFFF"/>
        </w:rPr>
        <w:t xml:space="preserve"> </w:t>
      </w:r>
      <w:r w:rsidR="00904BF1" w:rsidRPr="00606FF7">
        <w:rPr>
          <w:rFonts w:ascii="Times New Roman" w:eastAsia="Times New Roman" w:hAnsi="Times New Roman" w:cs="Times New Roman"/>
          <w:sz w:val="24"/>
          <w:szCs w:val="24"/>
          <w:shd w:val="clear" w:color="auto" w:fill="FFFFFF"/>
        </w:rPr>
        <w:t>1 IE</w:t>
      </w:r>
    </w:p>
    <w:p w14:paraId="1F98770B" w14:textId="5721EABC" w:rsidR="00BD0450" w:rsidRPr="00606FF7" w:rsidRDefault="00721C5F" w:rsidP="00606FF7">
      <w:pPr>
        <w:ind w:left="360"/>
        <w:jc w:val="both"/>
        <w:rPr>
          <w:rFonts w:ascii="Times New Roman" w:eastAsia="Times New Roman" w:hAnsi="Times New Roman" w:cs="Times New Roman"/>
          <w:sz w:val="24"/>
          <w:szCs w:val="24"/>
          <w:shd w:val="clear" w:color="auto" w:fill="FFFFFF"/>
        </w:rPr>
      </w:pPr>
      <w:r w:rsidRPr="00606FF7">
        <w:rPr>
          <w:rFonts w:ascii="Times New Roman" w:eastAsia="Times New Roman" w:hAnsi="Times New Roman" w:cs="Times New Roman"/>
          <w:b/>
          <w:sz w:val="24"/>
          <w:szCs w:val="24"/>
          <w:shd w:val="clear" w:color="auto" w:fill="FFFFFF"/>
        </w:rPr>
        <w:t>2</w:t>
      </w:r>
      <w:r w:rsidR="00411D6F" w:rsidRPr="00606FF7">
        <w:rPr>
          <w:rFonts w:ascii="Times New Roman" w:eastAsia="Times New Roman" w:hAnsi="Times New Roman" w:cs="Times New Roman"/>
          <w:sz w:val="24"/>
          <w:szCs w:val="24"/>
          <w:shd w:val="clear" w:color="auto" w:fill="FFFFFF"/>
        </w:rPr>
        <w:t xml:space="preserve"> </w:t>
      </w:r>
      <w:r w:rsidR="00C6453A" w:rsidRPr="00606FF7">
        <w:rPr>
          <w:rFonts w:ascii="Times New Roman" w:eastAsia="Times New Roman" w:hAnsi="Times New Roman" w:cs="Times New Roman"/>
          <w:sz w:val="24"/>
          <w:szCs w:val="24"/>
          <w:shd w:val="clear" w:color="auto" w:fill="FFFFFF"/>
        </w:rPr>
        <w:t>foyer</w:t>
      </w:r>
      <w:r w:rsidR="00411D6F" w:rsidRPr="00606FF7">
        <w:rPr>
          <w:rFonts w:ascii="Times New Roman" w:eastAsia="Times New Roman" w:hAnsi="Times New Roman" w:cs="Times New Roman"/>
          <w:sz w:val="24"/>
          <w:szCs w:val="24"/>
          <w:shd w:val="clear" w:color="auto" w:fill="FFFFFF"/>
        </w:rPr>
        <w:t>s</w:t>
      </w:r>
      <w:r w:rsidR="00C6453A" w:rsidRPr="00606FF7">
        <w:rPr>
          <w:rFonts w:ascii="Times New Roman" w:eastAsia="Times New Roman" w:hAnsi="Times New Roman" w:cs="Times New Roman"/>
          <w:sz w:val="24"/>
          <w:szCs w:val="24"/>
          <w:shd w:val="clear" w:color="auto" w:fill="FFFFFF"/>
        </w:rPr>
        <w:t xml:space="preserve"> </w:t>
      </w:r>
      <w:r w:rsidR="00C6453A" w:rsidRPr="00606FF7">
        <w:rPr>
          <w:rFonts w:ascii="Times New Roman" w:eastAsia="Times New Roman" w:hAnsi="Times New Roman" w:cs="Times New Roman"/>
          <w:sz w:val="24"/>
          <w:szCs w:val="24"/>
          <w:u w:val="single"/>
          <w:shd w:val="clear" w:color="auto" w:fill="FFFFFF"/>
        </w:rPr>
        <w:t>IAFP</w:t>
      </w:r>
      <w:r w:rsidR="00606FF7">
        <w:rPr>
          <w:rFonts w:ascii="Times New Roman" w:eastAsia="Times New Roman" w:hAnsi="Times New Roman" w:cs="Times New Roman"/>
          <w:sz w:val="24"/>
          <w:szCs w:val="24"/>
          <w:shd w:val="clear" w:color="auto" w:fill="FFFFFF"/>
        </w:rPr>
        <w:t xml:space="preserve"> élevage : 1 UK, 1 IT</w:t>
      </w:r>
      <w:r w:rsidR="00DA1333">
        <w:rPr>
          <w:rFonts w:ascii="Times New Roman" w:eastAsia="Times New Roman" w:hAnsi="Times New Roman" w:cs="Times New Roman"/>
          <w:sz w:val="24"/>
          <w:szCs w:val="24"/>
          <w:shd w:val="clear" w:color="auto" w:fill="FFFFFF"/>
        </w:rPr>
        <w:t xml:space="preserve">, </w:t>
      </w:r>
      <w:r w:rsidR="00DA1333" w:rsidRPr="00D32382">
        <w:rPr>
          <w:rFonts w:ascii="Times New Roman" w:eastAsia="Times New Roman" w:hAnsi="Times New Roman" w:cs="Times New Roman"/>
          <w:sz w:val="24"/>
          <w:szCs w:val="24"/>
          <w:highlight w:val="yellow"/>
          <w:shd w:val="clear" w:color="auto" w:fill="FFFFFF"/>
        </w:rPr>
        <w:t>+1 en BE (22/12)</w:t>
      </w:r>
    </w:p>
    <w:p w14:paraId="371B997E" w14:textId="62B36FAF" w:rsidR="00262098" w:rsidRDefault="00813DBA" w:rsidP="00642B08">
      <w:pPr>
        <w:jc w:val="center"/>
        <w:rPr>
          <w:rFonts w:ascii="Times New Roman" w:eastAsia="Times New Roman" w:hAnsi="Times New Roman" w:cs="Times New Roman"/>
          <w:sz w:val="24"/>
          <w:szCs w:val="24"/>
          <w:shd w:val="clear" w:color="auto" w:fill="FFFFFF"/>
        </w:rPr>
      </w:pPr>
      <w:r>
        <w:rPr>
          <w:noProof/>
        </w:rPr>
        <w:lastRenderedPageBreak/>
        <w:drawing>
          <wp:inline distT="0" distB="0" distL="0" distR="0" wp14:anchorId="18D08835" wp14:editId="078CBEE6">
            <wp:extent cx="4560216" cy="4914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61086" cy="4915838"/>
                    </a:xfrm>
                    <a:prstGeom prst="rect">
                      <a:avLst/>
                    </a:prstGeom>
                  </pic:spPr>
                </pic:pic>
              </a:graphicData>
            </a:graphic>
          </wp:inline>
        </w:drawing>
      </w:r>
    </w:p>
    <w:p w14:paraId="015946A4" w14:textId="18A12719" w:rsidR="00FB0AFB" w:rsidRDefault="00FB0AFB" w:rsidP="00642B08">
      <w:pPr>
        <w:jc w:val="center"/>
        <w:rPr>
          <w:rFonts w:ascii="Times New Roman" w:eastAsia="Times New Roman" w:hAnsi="Times New Roman" w:cs="Times New Roman"/>
          <w:sz w:val="24"/>
          <w:szCs w:val="24"/>
          <w:shd w:val="clear" w:color="auto" w:fill="FFFFFF"/>
        </w:rPr>
      </w:pPr>
    </w:p>
    <w:p w14:paraId="624A53C0" w14:textId="1A26C2B9" w:rsidR="00FB0AFB" w:rsidRDefault="00FB0AFB" w:rsidP="00642B08">
      <w:pPr>
        <w:jc w:val="center"/>
        <w:rPr>
          <w:rFonts w:ascii="Times New Roman" w:eastAsia="Times New Roman" w:hAnsi="Times New Roman" w:cs="Times New Roman"/>
          <w:sz w:val="24"/>
          <w:szCs w:val="24"/>
          <w:shd w:val="clear" w:color="auto" w:fill="FFFFFF"/>
        </w:rPr>
      </w:pPr>
    </w:p>
    <w:p w14:paraId="0F1855E3" w14:textId="2C423EBA" w:rsidR="00FB0AFB" w:rsidRDefault="007B6636" w:rsidP="007B6636">
      <w:pPr>
        <w:rPr>
          <w:rFonts w:ascii="Times New Roman" w:eastAsia="Times New Roman" w:hAnsi="Times New Roman" w:cs="Times New Roman"/>
          <w:sz w:val="24"/>
          <w:szCs w:val="24"/>
          <w:shd w:val="clear" w:color="auto" w:fill="FFFFFF"/>
        </w:rPr>
      </w:pPr>
      <w:r>
        <w:rPr>
          <w:noProof/>
        </w:rPr>
        <w:drawing>
          <wp:inline distT="0" distB="0" distL="0" distR="0" wp14:anchorId="046D21E4" wp14:editId="781CDB08">
            <wp:extent cx="6645910" cy="2861310"/>
            <wp:effectExtent l="0" t="0" r="25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2861310"/>
                    </a:xfrm>
                    <a:prstGeom prst="rect">
                      <a:avLst/>
                    </a:prstGeom>
                  </pic:spPr>
                </pic:pic>
              </a:graphicData>
            </a:graphic>
          </wp:inline>
        </w:drawing>
      </w:r>
    </w:p>
    <w:p w14:paraId="41F15EC6" w14:textId="48FBB8CB" w:rsidR="00E95CCD" w:rsidRDefault="00E95CCD" w:rsidP="00CA1587">
      <w:pPr>
        <w:suppressAutoHyphens w:val="0"/>
        <w:spacing w:after="0"/>
        <w:rPr>
          <w:rFonts w:ascii="Times New Roman" w:eastAsia="Times New Roman" w:hAnsi="Times New Roman" w:cs="Times New Roman"/>
          <w:sz w:val="24"/>
          <w:szCs w:val="24"/>
          <w:highlight w:val="yellow"/>
          <w:shd w:val="clear" w:color="auto" w:fill="FFFFFF"/>
        </w:rPr>
      </w:pPr>
    </w:p>
    <w:p w14:paraId="7C41E060" w14:textId="3F641FF1" w:rsidR="00E95CCD" w:rsidRDefault="00E95CCD" w:rsidP="00CA1587">
      <w:pPr>
        <w:suppressAutoHyphens w:val="0"/>
        <w:spacing w:after="0"/>
        <w:rPr>
          <w:rFonts w:ascii="Times New Roman" w:eastAsia="Times New Roman" w:hAnsi="Times New Roman" w:cs="Times New Roman"/>
          <w:sz w:val="24"/>
          <w:szCs w:val="24"/>
          <w:highlight w:val="yellow"/>
          <w:shd w:val="clear" w:color="auto" w:fill="FFFFFF"/>
        </w:rPr>
      </w:pPr>
    </w:p>
    <w:p w14:paraId="58D54F53" w14:textId="7E06B845" w:rsidR="00E95CCD" w:rsidRDefault="00E95CCD" w:rsidP="00CA1587">
      <w:pPr>
        <w:suppressAutoHyphens w:val="0"/>
        <w:spacing w:after="0"/>
        <w:rPr>
          <w:rFonts w:ascii="Times New Roman" w:eastAsia="Times New Roman" w:hAnsi="Times New Roman" w:cs="Times New Roman"/>
          <w:sz w:val="24"/>
          <w:szCs w:val="24"/>
          <w:highlight w:val="yellow"/>
          <w:shd w:val="clear" w:color="auto" w:fill="FFFFFF"/>
        </w:rPr>
      </w:pPr>
    </w:p>
    <w:p w14:paraId="13DAA523" w14:textId="553EF237" w:rsidR="00E95CCD" w:rsidRDefault="00E95CCD" w:rsidP="00CA1587">
      <w:pPr>
        <w:suppressAutoHyphens w:val="0"/>
        <w:spacing w:after="0"/>
        <w:rPr>
          <w:rFonts w:ascii="Times New Roman" w:eastAsia="Times New Roman" w:hAnsi="Times New Roman" w:cs="Times New Roman"/>
          <w:sz w:val="24"/>
          <w:szCs w:val="24"/>
          <w:highlight w:val="yellow"/>
          <w:shd w:val="clear" w:color="auto" w:fill="FFFFFF"/>
        </w:rPr>
      </w:pPr>
    </w:p>
    <w:p w14:paraId="17EFC936" w14:textId="77777777" w:rsidR="00FB0AFB" w:rsidRDefault="00FB0AFB">
      <w:pPr>
        <w:suppressAutoHyphens w:val="0"/>
        <w:spacing w:after="0"/>
        <w:rPr>
          <w:rFonts w:ascii="Times New Roman" w:eastAsia="Times New Roman" w:hAnsi="Times New Roman" w:cs="Times New Roman"/>
          <w:sz w:val="24"/>
          <w:szCs w:val="24"/>
          <w:highlight w:val="yellow"/>
          <w:shd w:val="clear" w:color="auto" w:fill="FFFFFF"/>
        </w:rPr>
      </w:pPr>
      <w:r>
        <w:rPr>
          <w:rFonts w:ascii="Times New Roman" w:eastAsia="Times New Roman" w:hAnsi="Times New Roman" w:cs="Times New Roman"/>
          <w:sz w:val="24"/>
          <w:szCs w:val="24"/>
          <w:highlight w:val="yellow"/>
          <w:shd w:val="clear" w:color="auto" w:fill="FFFFFF"/>
        </w:rPr>
        <w:br w:type="page"/>
      </w:r>
    </w:p>
    <w:p w14:paraId="5E69A78C" w14:textId="77777777" w:rsidR="009748A1" w:rsidRDefault="009748A1" w:rsidP="00642B08">
      <w:pPr>
        <w:suppressAutoHyphens w:val="0"/>
        <w:spacing w:after="0"/>
        <w:rPr>
          <w:rFonts w:ascii="Times New Roman" w:eastAsia="Times New Roman" w:hAnsi="Times New Roman" w:cs="Times New Roman"/>
          <w:sz w:val="24"/>
          <w:szCs w:val="24"/>
          <w:shd w:val="clear" w:color="auto" w:fill="FFFFFF"/>
        </w:rPr>
      </w:pPr>
    </w:p>
    <w:p w14:paraId="164D9249" w14:textId="77777777" w:rsidR="001E7FBD" w:rsidRDefault="00C6453A" w:rsidP="00642B08">
      <w:pPr>
        <w:suppressAutoHyphens w:val="0"/>
        <w:spacing w:after="0"/>
        <w:rPr>
          <w:rFonts w:cs="Arial"/>
          <w:b/>
          <w:sz w:val="32"/>
          <w:szCs w:val="32"/>
          <w:shd w:val="clear" w:color="auto" w:fill="00FFFF"/>
        </w:rPr>
      </w:pPr>
      <w:r>
        <w:rPr>
          <w:rFonts w:cs="Arial"/>
          <w:b/>
          <w:sz w:val="32"/>
          <w:szCs w:val="32"/>
          <w:shd w:val="clear" w:color="auto" w:fill="00FFFF"/>
        </w:rPr>
        <w:t>2/ Point FRANCE</w:t>
      </w:r>
    </w:p>
    <w:p w14:paraId="372786C3" w14:textId="77777777" w:rsidR="00A25E85" w:rsidRDefault="00A25E85">
      <w:pPr>
        <w:jc w:val="both"/>
        <w:rPr>
          <w:rFonts w:ascii="Times New Roman" w:eastAsia="Times New Roman" w:hAnsi="Times New Roman" w:cs="Times New Roman"/>
          <w:b/>
          <w:sz w:val="24"/>
          <w:szCs w:val="24"/>
          <w:u w:val="single"/>
          <w:shd w:val="clear" w:color="auto" w:fill="FFFFFF"/>
        </w:rPr>
      </w:pPr>
    </w:p>
    <w:p w14:paraId="77D39034" w14:textId="099B1038" w:rsidR="00813DBA" w:rsidRPr="00813DBA" w:rsidRDefault="00813DBA" w:rsidP="00A2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sz w:val="24"/>
          <w:szCs w:val="24"/>
          <w:shd w:val="clear" w:color="auto" w:fill="FFFFFF"/>
        </w:rPr>
      </w:pPr>
      <w:r w:rsidRPr="00813DBA">
        <w:rPr>
          <w:rFonts w:ascii="Times New Roman" w:eastAsia="Times New Roman" w:hAnsi="Times New Roman" w:cs="Times New Roman"/>
          <w:sz w:val="24"/>
          <w:szCs w:val="24"/>
          <w:shd w:val="clear" w:color="auto" w:fill="FFFFFF"/>
        </w:rPr>
        <w:t>Stratégie d’abattage préventif se poursuit</w:t>
      </w:r>
      <w:r>
        <w:rPr>
          <w:rFonts w:ascii="Times New Roman" w:eastAsia="Times New Roman" w:hAnsi="Times New Roman" w:cs="Times New Roman"/>
          <w:sz w:val="24"/>
          <w:szCs w:val="24"/>
          <w:shd w:val="clear" w:color="auto" w:fill="FFFFFF"/>
        </w:rPr>
        <w:t xml:space="preserve"> dans la Chalosse face à la pression de contamination importante:</w:t>
      </w:r>
    </w:p>
    <w:p w14:paraId="557ED914" w14:textId="5A367FD9" w:rsidR="00A25E85" w:rsidRPr="00A25E85" w:rsidRDefault="00A25E85" w:rsidP="00A2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sz w:val="24"/>
          <w:szCs w:val="24"/>
          <w:shd w:val="clear" w:color="auto" w:fill="FFFFFF"/>
        </w:rPr>
      </w:pPr>
      <w:r w:rsidRPr="00A25E85">
        <w:rPr>
          <w:rFonts w:ascii="Times New Roman" w:eastAsia="Times New Roman" w:hAnsi="Times New Roman" w:cs="Times New Roman"/>
          <w:sz w:val="24"/>
          <w:szCs w:val="24"/>
          <w:shd w:val="clear" w:color="auto" w:fill="FFFFFF"/>
        </w:rPr>
        <w:t>Arrêté du 31 décembre 2020 modifiant l'arrêté du 23 décembre 2020 définissant les zones géographiques dans lesquelles un abattage préventif est ordonné en application de l'arrêté du 4 janvier 2017 relatif aux mesures complémentaires techniques et financières pour la maîtrise de l'épizootie d'influenza aviaire due au virus H5N8 dans certains départements</w:t>
      </w:r>
    </w:p>
    <w:p w14:paraId="7E5AB9CA" w14:textId="77777777" w:rsidR="00A25E85" w:rsidRPr="00A25E85" w:rsidRDefault="00A25E85" w:rsidP="00A2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eastAsia="Times New Roman" w:hAnsi="Courier New" w:cs="Courier New"/>
          <w:sz w:val="20"/>
          <w:szCs w:val="20"/>
        </w:rPr>
      </w:pPr>
      <w:r w:rsidRPr="00A25E85">
        <w:rPr>
          <w:rFonts w:ascii="Courier New" w:eastAsia="Times New Roman" w:hAnsi="Courier New" w:cs="Courier New"/>
          <w:sz w:val="20"/>
          <w:szCs w:val="20"/>
        </w:rPr>
        <w:t xml:space="preserve">        </w:t>
      </w:r>
      <w:hyperlink r:id="rId10" w:history="1">
        <w:r w:rsidRPr="00A25E85">
          <w:rPr>
            <w:rFonts w:ascii="Courier New" w:eastAsia="Times New Roman" w:hAnsi="Courier New" w:cs="Courier New"/>
            <w:color w:val="0000FF"/>
            <w:sz w:val="20"/>
            <w:szCs w:val="20"/>
            <w:u w:val="single"/>
          </w:rPr>
          <w:t>https://www.legifrance.gouv.fr/jorf/id/JORFTEXT000042846757</w:t>
        </w:r>
      </w:hyperlink>
    </w:p>
    <w:p w14:paraId="0E25C4CF" w14:textId="77777777" w:rsidR="00A25E85" w:rsidRDefault="00A25E85">
      <w:pPr>
        <w:jc w:val="both"/>
        <w:rPr>
          <w:rFonts w:ascii="Times New Roman" w:eastAsia="Times New Roman" w:hAnsi="Times New Roman" w:cs="Times New Roman"/>
          <w:b/>
          <w:sz w:val="24"/>
          <w:szCs w:val="24"/>
          <w:u w:val="single"/>
          <w:shd w:val="clear" w:color="auto" w:fill="FFFFFF"/>
        </w:rPr>
      </w:pPr>
    </w:p>
    <w:p w14:paraId="38F1A7A1" w14:textId="21247192" w:rsidR="001E7FBD" w:rsidRDefault="00C6453A">
      <w:pPr>
        <w:jc w:val="both"/>
        <w:rPr>
          <w:rFonts w:ascii="Times New Roman" w:eastAsia="Times New Roman" w:hAnsi="Times New Roman" w:cs="Times New Roman"/>
          <w:b/>
          <w:sz w:val="24"/>
          <w:szCs w:val="24"/>
          <w:u w:val="single"/>
          <w:shd w:val="clear" w:color="auto" w:fill="FFFFFF"/>
        </w:rPr>
      </w:pPr>
      <w:r>
        <w:rPr>
          <w:rFonts w:ascii="Times New Roman" w:eastAsia="Times New Roman" w:hAnsi="Times New Roman" w:cs="Times New Roman"/>
          <w:b/>
          <w:sz w:val="24"/>
          <w:szCs w:val="24"/>
          <w:u w:val="single"/>
          <w:shd w:val="clear" w:color="auto" w:fill="FFFFFF"/>
        </w:rPr>
        <w:t xml:space="preserve">2.1. </w:t>
      </w:r>
      <w:r w:rsidRPr="00B33F90">
        <w:rPr>
          <w:rFonts w:ascii="Times New Roman" w:eastAsia="Times New Roman" w:hAnsi="Times New Roman" w:cs="Times New Roman"/>
          <w:b/>
          <w:sz w:val="24"/>
          <w:szCs w:val="24"/>
          <w:u w:val="single"/>
          <w:shd w:val="clear" w:color="auto" w:fill="FFFFFF"/>
        </w:rPr>
        <w:t xml:space="preserve">Info </w:t>
      </w:r>
      <w:r w:rsidR="00174BE5" w:rsidRPr="00B33F90">
        <w:rPr>
          <w:rFonts w:ascii="Times New Roman" w:eastAsia="Times New Roman" w:hAnsi="Times New Roman" w:cs="Times New Roman"/>
          <w:b/>
          <w:sz w:val="24"/>
          <w:szCs w:val="24"/>
          <w:u w:val="single"/>
          <w:shd w:val="clear" w:color="auto" w:fill="FFFFFF"/>
        </w:rPr>
        <w:t>situation</w:t>
      </w:r>
      <w:r w:rsidR="00B24110" w:rsidRPr="00B33F90">
        <w:rPr>
          <w:rFonts w:ascii="Times New Roman" w:eastAsia="Times New Roman" w:hAnsi="Times New Roman" w:cs="Times New Roman"/>
          <w:b/>
          <w:sz w:val="24"/>
          <w:szCs w:val="24"/>
          <w:u w:val="single"/>
          <w:shd w:val="clear" w:color="auto" w:fill="FFFFFF"/>
        </w:rPr>
        <w:t xml:space="preserve"> cas en élevage</w:t>
      </w:r>
    </w:p>
    <w:p w14:paraId="33C92A32" w14:textId="58ECF1AB" w:rsidR="00261B74" w:rsidRPr="00D32382" w:rsidRDefault="00261B74">
      <w:pPr>
        <w:jc w:val="both"/>
        <w:rPr>
          <w:rFonts w:ascii="Times New Roman" w:eastAsia="Times New Roman" w:hAnsi="Times New Roman" w:cs="Times New Roman"/>
          <w:b/>
          <w:sz w:val="24"/>
          <w:szCs w:val="24"/>
          <w:highlight w:val="yellow"/>
          <w:shd w:val="clear" w:color="auto" w:fill="FFFFFF"/>
        </w:rPr>
      </w:pPr>
      <w:r w:rsidRPr="00D32382">
        <w:rPr>
          <w:rFonts w:ascii="Times New Roman" w:eastAsia="Times New Roman" w:hAnsi="Times New Roman" w:cs="Times New Roman"/>
          <w:b/>
          <w:sz w:val="24"/>
          <w:szCs w:val="24"/>
          <w:highlight w:val="yellow"/>
          <w:shd w:val="clear" w:color="auto" w:fill="FFFFFF"/>
        </w:rPr>
        <w:t>Situation évolutive dans les Landes</w:t>
      </w:r>
      <w:r w:rsidRPr="00D32382">
        <w:rPr>
          <w:rFonts w:ascii="Times New Roman" w:eastAsia="Times New Roman" w:hAnsi="Times New Roman" w:cs="Times New Roman"/>
          <w:b/>
          <w:i/>
          <w:sz w:val="24"/>
          <w:szCs w:val="24"/>
          <w:highlight w:val="yellow"/>
          <w:shd w:val="clear" w:color="auto" w:fill="FFFFFF"/>
        </w:rPr>
        <w:t xml:space="preserve">, </w:t>
      </w:r>
      <w:r w:rsidRPr="00D32382">
        <w:rPr>
          <w:rFonts w:ascii="Times New Roman" w:eastAsia="Times New Roman" w:hAnsi="Times New Roman" w:cs="Times New Roman"/>
          <w:b/>
          <w:sz w:val="24"/>
          <w:szCs w:val="24"/>
          <w:highlight w:val="yellow"/>
          <w:shd w:val="clear" w:color="auto" w:fill="FFFFFF"/>
        </w:rPr>
        <w:t>notification en cours à l’OIE</w:t>
      </w:r>
    </w:p>
    <w:p w14:paraId="7DAA13BA" w14:textId="3D3AC647" w:rsidR="00261B74" w:rsidRDefault="00C77F54">
      <w:pPr>
        <w:jc w:val="both"/>
        <w:rPr>
          <w:rFonts w:ascii="Times New Roman" w:eastAsia="Times New Roman" w:hAnsi="Times New Roman" w:cs="Times New Roman"/>
          <w:b/>
          <w:sz w:val="24"/>
          <w:szCs w:val="24"/>
          <w:highlight w:val="yellow"/>
          <w:shd w:val="clear" w:color="auto" w:fill="FFFFFF"/>
        </w:rPr>
      </w:pPr>
      <w:r>
        <w:rPr>
          <w:rFonts w:ascii="Times New Roman" w:eastAsia="Times New Roman" w:hAnsi="Times New Roman" w:cs="Times New Roman"/>
          <w:b/>
          <w:sz w:val="24"/>
          <w:szCs w:val="24"/>
          <w:highlight w:val="yellow"/>
          <w:shd w:val="clear" w:color="auto" w:fill="FFFFFF"/>
        </w:rPr>
        <w:t>26</w:t>
      </w:r>
      <w:r w:rsidR="0044108B" w:rsidRPr="00D32382">
        <w:rPr>
          <w:rFonts w:ascii="Times New Roman" w:eastAsia="Times New Roman" w:hAnsi="Times New Roman" w:cs="Times New Roman"/>
          <w:b/>
          <w:sz w:val="24"/>
          <w:szCs w:val="24"/>
          <w:highlight w:val="yellow"/>
          <w:shd w:val="clear" w:color="auto" w:fill="FFFFFF"/>
        </w:rPr>
        <w:t xml:space="preserve"> foyers confirmés dans les Landes </w:t>
      </w:r>
      <w:r>
        <w:rPr>
          <w:rFonts w:ascii="Times New Roman" w:eastAsia="Times New Roman" w:hAnsi="Times New Roman" w:cs="Times New Roman"/>
          <w:b/>
          <w:sz w:val="24"/>
          <w:szCs w:val="24"/>
          <w:highlight w:val="yellow"/>
          <w:shd w:val="clear" w:color="auto" w:fill="FFFFFF"/>
        </w:rPr>
        <w:t>entre le 28/12 et le 2/01</w:t>
      </w:r>
    </w:p>
    <w:p w14:paraId="1F5922D7" w14:textId="4611FAEB" w:rsidR="0044108B" w:rsidRDefault="0044108B">
      <w:pPr>
        <w:jc w:val="both"/>
        <w:rPr>
          <w:rFonts w:ascii="Times New Roman" w:eastAsia="Times New Roman" w:hAnsi="Times New Roman" w:cs="Times New Roman"/>
          <w:b/>
          <w:sz w:val="24"/>
          <w:szCs w:val="24"/>
          <w:shd w:val="clear" w:color="auto" w:fill="FFFFFF"/>
        </w:rPr>
      </w:pPr>
      <w:r w:rsidRPr="00D32382">
        <w:rPr>
          <w:rFonts w:ascii="Times New Roman" w:eastAsia="Times New Roman" w:hAnsi="Times New Roman" w:cs="Times New Roman"/>
          <w:b/>
          <w:sz w:val="24"/>
          <w:szCs w:val="24"/>
          <w:highlight w:val="yellow"/>
          <w:shd w:val="clear" w:color="auto" w:fill="FFFFFF"/>
        </w:rPr>
        <w:t>Pas de nouvelle suspicion ni foyer dans le 79 et 85 ; ZR en Corse du Sud levée le 24/12 ; ZP de Haute-Corse levée le 23/12 &gt; voir site MAA</w:t>
      </w:r>
    </w:p>
    <w:p w14:paraId="6967D60B" w14:textId="29B2F109" w:rsidR="00987681" w:rsidRPr="00987681" w:rsidRDefault="00D32382">
      <w:pPr>
        <w:jc w:val="both"/>
        <w:rPr>
          <w:rFonts w:ascii="Times New Roman" w:eastAsia="Times New Roman" w:hAnsi="Times New Roman" w:cs="Times New Roman"/>
          <w:b/>
          <w:sz w:val="24"/>
          <w:szCs w:val="24"/>
          <w:shd w:val="clear" w:color="auto" w:fill="FFFFFF"/>
        </w:rPr>
      </w:pPr>
      <w:r w:rsidRPr="00FD081A">
        <w:rPr>
          <w:rFonts w:ascii="Times New Roman" w:eastAsia="Times New Roman" w:hAnsi="Times New Roman" w:cs="Times New Roman"/>
          <w:b/>
          <w:sz w:val="24"/>
          <w:szCs w:val="24"/>
          <w:highlight w:val="yellow"/>
          <w:shd w:val="clear" w:color="auto" w:fill="FFFFFF"/>
        </w:rPr>
        <w:t>61 foyers IAHP au 1/01 (cf C</w:t>
      </w:r>
      <w:r w:rsidR="00FD081A" w:rsidRPr="00FD081A">
        <w:rPr>
          <w:rFonts w:ascii="Times New Roman" w:eastAsia="Times New Roman" w:hAnsi="Times New Roman" w:cs="Times New Roman"/>
          <w:b/>
          <w:sz w:val="24"/>
          <w:szCs w:val="24"/>
          <w:highlight w:val="yellow"/>
          <w:shd w:val="clear" w:color="auto" w:fill="FFFFFF"/>
        </w:rPr>
        <w:t xml:space="preserve">ommuniqué de </w:t>
      </w:r>
      <w:r w:rsidRPr="00FD081A">
        <w:rPr>
          <w:rFonts w:ascii="Times New Roman" w:eastAsia="Times New Roman" w:hAnsi="Times New Roman" w:cs="Times New Roman"/>
          <w:b/>
          <w:sz w:val="24"/>
          <w:szCs w:val="24"/>
          <w:highlight w:val="yellow"/>
          <w:shd w:val="clear" w:color="auto" w:fill="FFFFFF"/>
        </w:rPr>
        <w:t>P</w:t>
      </w:r>
      <w:r w:rsidR="00FD081A" w:rsidRPr="00FD081A">
        <w:rPr>
          <w:rFonts w:ascii="Times New Roman" w:eastAsia="Times New Roman" w:hAnsi="Times New Roman" w:cs="Times New Roman"/>
          <w:b/>
          <w:sz w:val="24"/>
          <w:szCs w:val="24"/>
          <w:highlight w:val="yellow"/>
          <w:shd w:val="clear" w:color="auto" w:fill="FFFFFF"/>
        </w:rPr>
        <w:t>resse</w:t>
      </w:r>
      <w:r w:rsidRPr="00FD081A">
        <w:rPr>
          <w:rFonts w:ascii="Times New Roman" w:eastAsia="Times New Roman" w:hAnsi="Times New Roman" w:cs="Times New Roman"/>
          <w:b/>
          <w:sz w:val="24"/>
          <w:szCs w:val="24"/>
          <w:highlight w:val="yellow"/>
          <w:shd w:val="clear" w:color="auto" w:fill="FFFFFF"/>
        </w:rPr>
        <w:t xml:space="preserve">) dont 48 dans les Landes (au moins une vingtaine </w:t>
      </w:r>
      <w:r w:rsidR="005E6FE9" w:rsidRPr="00FD081A">
        <w:rPr>
          <w:rFonts w:ascii="Times New Roman" w:eastAsia="Times New Roman" w:hAnsi="Times New Roman" w:cs="Times New Roman"/>
          <w:b/>
          <w:sz w:val="24"/>
          <w:szCs w:val="24"/>
          <w:highlight w:val="yellow"/>
          <w:shd w:val="clear" w:color="auto" w:fill="FFFFFF"/>
        </w:rPr>
        <w:t xml:space="preserve">confirmés </w:t>
      </w:r>
      <w:r w:rsidRPr="00FD081A">
        <w:rPr>
          <w:rFonts w:ascii="Times New Roman" w:eastAsia="Times New Roman" w:hAnsi="Times New Roman" w:cs="Times New Roman"/>
          <w:b/>
          <w:sz w:val="24"/>
          <w:szCs w:val="24"/>
          <w:highlight w:val="yellow"/>
          <w:shd w:val="clear" w:color="auto" w:fill="FFFFFF"/>
        </w:rPr>
        <w:t>entre 28/12 et 1/01)</w:t>
      </w:r>
    </w:p>
    <w:p w14:paraId="27EB4462" w14:textId="4856AE31" w:rsidR="00B24110" w:rsidRPr="005E6FE9" w:rsidRDefault="00C162F3" w:rsidP="00B05D05">
      <w:pPr>
        <w:pStyle w:val="Paragraphedeliste"/>
        <w:numPr>
          <w:ilvl w:val="1"/>
          <w:numId w:val="16"/>
        </w:numPr>
        <w:shd w:val="clear" w:color="auto" w:fill="FFFFFF" w:themeFill="background1"/>
        <w:spacing w:after="159"/>
        <w:jc w:val="both"/>
        <w:rPr>
          <w:rFonts w:ascii="Calibri" w:eastAsia="Times New Roman" w:hAnsi="Calibri" w:cs="Times New Roman"/>
          <w:color w:val="000000"/>
          <w:shd w:val="clear" w:color="auto" w:fill="FFFFFF"/>
        </w:rPr>
      </w:pPr>
      <w:r w:rsidRPr="005E6FE9">
        <w:rPr>
          <w:rFonts w:ascii="Calibri" w:eastAsia="Times New Roman" w:hAnsi="Calibri" w:cs="Times New Roman"/>
          <w:color w:val="000000"/>
          <w:shd w:val="clear" w:color="auto" w:fill="FFFFFF"/>
        </w:rPr>
        <w:t xml:space="preserve">1er </w:t>
      </w:r>
      <w:r w:rsidR="00B24110" w:rsidRPr="005E6FE9">
        <w:rPr>
          <w:rFonts w:ascii="Calibri" w:eastAsia="Times New Roman" w:hAnsi="Calibri" w:cs="Times New Roman"/>
          <w:color w:val="000000"/>
          <w:shd w:val="clear" w:color="auto" w:fill="FFFFFF"/>
        </w:rPr>
        <w:t>foyer</w:t>
      </w:r>
      <w:r w:rsidR="00174BE5" w:rsidRPr="005E6FE9">
        <w:rPr>
          <w:rFonts w:ascii="Calibri" w:eastAsia="Times New Roman" w:hAnsi="Calibri" w:cs="Times New Roman"/>
          <w:color w:val="000000"/>
          <w:shd w:val="clear" w:color="auto" w:fill="FFFFFF"/>
        </w:rPr>
        <w:t xml:space="preserve"> </w:t>
      </w:r>
      <w:r w:rsidRPr="005E6FE9">
        <w:rPr>
          <w:rFonts w:ascii="Calibri" w:eastAsia="Times New Roman" w:hAnsi="Calibri" w:cs="Times New Roman"/>
          <w:color w:val="000000"/>
          <w:shd w:val="clear" w:color="auto" w:fill="FFFFFF"/>
        </w:rPr>
        <w:t>élevage</w:t>
      </w:r>
      <w:r w:rsidR="00174BE5" w:rsidRPr="005E6FE9">
        <w:rPr>
          <w:rFonts w:ascii="Calibri" w:eastAsia="Times New Roman" w:hAnsi="Calibri" w:cs="Times New Roman"/>
          <w:color w:val="000000"/>
          <w:shd w:val="clear" w:color="auto" w:fill="FFFFFF"/>
        </w:rPr>
        <w:t xml:space="preserve"> notifié le 7/12 à l’OIE</w:t>
      </w:r>
      <w:r w:rsidR="005E6FE9">
        <w:rPr>
          <w:rFonts w:ascii="Calibri" w:eastAsia="Times New Roman" w:hAnsi="Calibri" w:cs="Times New Roman"/>
          <w:color w:val="000000"/>
          <w:shd w:val="clear" w:color="auto" w:fill="FFFFFF"/>
        </w:rPr>
        <w:t xml:space="preserve"> </w:t>
      </w:r>
      <w:r w:rsidR="00B24110" w:rsidRPr="005E6FE9">
        <w:rPr>
          <w:rFonts w:ascii="Calibri" w:eastAsia="Times New Roman" w:hAnsi="Calibri" w:cs="Times New Roman"/>
          <w:color w:val="000000"/>
          <w:shd w:val="clear" w:color="auto" w:fill="FFFFFF"/>
        </w:rPr>
        <w:t>dans la pointe Sud-ouest des Landes, près de la Chalosse.</w:t>
      </w:r>
    </w:p>
    <w:p w14:paraId="07AB3859" w14:textId="1A642858" w:rsidR="00B24110" w:rsidRPr="005E6FE9" w:rsidRDefault="00B24110" w:rsidP="006C7969">
      <w:pPr>
        <w:pStyle w:val="Paragraphedeliste"/>
        <w:numPr>
          <w:ilvl w:val="1"/>
          <w:numId w:val="16"/>
        </w:numPr>
        <w:shd w:val="clear" w:color="auto" w:fill="FFFFFF" w:themeFill="background1"/>
        <w:spacing w:after="159"/>
        <w:jc w:val="both"/>
        <w:rPr>
          <w:rFonts w:ascii="Calibri" w:eastAsia="Times New Roman" w:hAnsi="Calibri" w:cs="Times New Roman"/>
          <w:color w:val="000000"/>
          <w:shd w:val="clear" w:color="auto" w:fill="FFFFFF"/>
        </w:rPr>
      </w:pPr>
      <w:r w:rsidRPr="005E6FE9">
        <w:rPr>
          <w:rFonts w:ascii="Calibri" w:eastAsia="Times New Roman" w:hAnsi="Calibri" w:cs="Times New Roman"/>
          <w:color w:val="000000"/>
          <w:shd w:val="clear" w:color="auto" w:fill="FFFFFF"/>
        </w:rPr>
        <w:t>contamination probable par oiseaux migrateurs</w:t>
      </w:r>
    </w:p>
    <w:p w14:paraId="04C0B9DD" w14:textId="4E67CF82" w:rsidR="00C162F3" w:rsidRPr="00606FF7" w:rsidRDefault="005E6FE9" w:rsidP="005E6FE9">
      <w:pPr>
        <w:pStyle w:val="Paragraphedeliste"/>
        <w:numPr>
          <w:ilvl w:val="1"/>
          <w:numId w:val="16"/>
        </w:numPr>
        <w:shd w:val="clear" w:color="auto" w:fill="FFFFFF" w:themeFill="background1"/>
        <w:spacing w:after="159"/>
        <w:jc w:val="both"/>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3</w:t>
      </w:r>
      <w:r w:rsidR="005223D2" w:rsidRPr="00B33F90">
        <w:rPr>
          <w:rFonts w:ascii="Calibri" w:eastAsia="Times New Roman" w:hAnsi="Calibri" w:cs="Times New Roman"/>
          <w:color w:val="000000"/>
          <w:shd w:val="clear" w:color="auto" w:fill="FFFFFF"/>
        </w:rPr>
        <w:t xml:space="preserve"> lien</w:t>
      </w:r>
      <w:r>
        <w:rPr>
          <w:rFonts w:ascii="Calibri" w:eastAsia="Times New Roman" w:hAnsi="Calibri" w:cs="Times New Roman"/>
          <w:color w:val="000000"/>
          <w:shd w:val="clear" w:color="auto" w:fill="FFFFFF"/>
        </w:rPr>
        <w:t>s</w:t>
      </w:r>
      <w:r w:rsidR="005223D2" w:rsidRPr="00B33F90">
        <w:rPr>
          <w:rFonts w:ascii="Calibri" w:eastAsia="Times New Roman" w:hAnsi="Calibri" w:cs="Times New Roman"/>
          <w:color w:val="000000"/>
          <w:shd w:val="clear" w:color="auto" w:fill="FFFFFF"/>
        </w:rPr>
        <w:t xml:space="preserve"> épidémiologique</w:t>
      </w:r>
      <w:r>
        <w:rPr>
          <w:rFonts w:ascii="Calibri" w:eastAsia="Times New Roman" w:hAnsi="Calibri" w:cs="Times New Roman"/>
          <w:color w:val="000000"/>
          <w:shd w:val="clear" w:color="auto" w:fill="FFFFFF"/>
        </w:rPr>
        <w:t>s</w:t>
      </w:r>
      <w:r w:rsidR="005223D2" w:rsidRPr="00B33F90">
        <w:rPr>
          <w:rFonts w:ascii="Calibri" w:eastAsia="Times New Roman" w:hAnsi="Calibri" w:cs="Times New Roman"/>
          <w:color w:val="000000"/>
          <w:shd w:val="clear" w:color="auto" w:fill="FFFFFF"/>
        </w:rPr>
        <w:t xml:space="preserve"> </w:t>
      </w:r>
      <w:r w:rsidR="00174BE5" w:rsidRPr="00B33F90">
        <w:rPr>
          <w:rFonts w:ascii="Calibri" w:eastAsia="Times New Roman" w:hAnsi="Calibri" w:cs="Times New Roman"/>
          <w:color w:val="000000"/>
          <w:shd w:val="clear" w:color="auto" w:fill="FFFFFF"/>
        </w:rPr>
        <w:t>confirmé</w:t>
      </w:r>
      <w:r>
        <w:rPr>
          <w:rFonts w:ascii="Calibri" w:eastAsia="Times New Roman" w:hAnsi="Calibri" w:cs="Times New Roman"/>
          <w:color w:val="000000"/>
          <w:shd w:val="clear" w:color="auto" w:fill="FFFFFF"/>
        </w:rPr>
        <w:t>s</w:t>
      </w:r>
      <w:r w:rsidR="005223D2" w:rsidRPr="00B33F90">
        <w:rPr>
          <w:rFonts w:ascii="Calibri" w:eastAsia="Times New Roman" w:hAnsi="Calibri" w:cs="Times New Roman"/>
          <w:color w:val="000000"/>
          <w:shd w:val="clear" w:color="auto" w:fill="FFFFFF"/>
        </w:rPr>
        <w:t xml:space="preserve"> le </w:t>
      </w:r>
      <w:r>
        <w:rPr>
          <w:rFonts w:ascii="Calibri" w:eastAsia="Times New Roman" w:hAnsi="Calibri" w:cs="Times New Roman"/>
          <w:color w:val="000000"/>
          <w:shd w:val="clear" w:color="auto" w:fill="FFFFFF"/>
        </w:rPr>
        <w:t>10</w:t>
      </w:r>
      <w:r w:rsidR="00B24110" w:rsidRPr="00B33F90">
        <w:rPr>
          <w:rFonts w:ascii="Calibri" w:eastAsia="Times New Roman" w:hAnsi="Calibri" w:cs="Times New Roman"/>
          <w:color w:val="000000"/>
          <w:shd w:val="clear" w:color="auto" w:fill="FFFFFF"/>
        </w:rPr>
        <w:t>/12</w:t>
      </w:r>
      <w:r w:rsidR="00606FF7">
        <w:rPr>
          <w:rFonts w:ascii="Calibri" w:eastAsia="Times New Roman" w:hAnsi="Calibri" w:cs="Times New Roman"/>
          <w:color w:val="000000"/>
          <w:shd w:val="clear" w:color="auto" w:fill="FFFFFF"/>
        </w:rPr>
        <w:t xml:space="preserve">, </w:t>
      </w:r>
      <w:r>
        <w:rPr>
          <w:rFonts w:ascii="Calibri" w:eastAsia="Times New Roman" w:hAnsi="Calibri" w:cs="Times New Roman"/>
          <w:color w:val="000000"/>
          <w:shd w:val="clear" w:color="auto" w:fill="FFFFFF"/>
        </w:rPr>
        <w:t xml:space="preserve">16/12 et 18/12 (2 </w:t>
      </w:r>
      <w:r w:rsidR="005223D2" w:rsidRPr="00606FF7">
        <w:rPr>
          <w:rFonts w:ascii="Calibri" w:eastAsia="Times New Roman" w:hAnsi="Calibri" w:cs="Times New Roman"/>
          <w:color w:val="000000"/>
          <w:shd w:val="clear" w:color="auto" w:fill="FFFFFF"/>
        </w:rPr>
        <w:t>élevage</w:t>
      </w:r>
      <w:r>
        <w:rPr>
          <w:rFonts w:ascii="Calibri" w:eastAsia="Times New Roman" w:hAnsi="Calibri" w:cs="Times New Roman"/>
          <w:color w:val="000000"/>
          <w:shd w:val="clear" w:color="auto" w:fill="FFFFFF"/>
        </w:rPr>
        <w:t>s</w:t>
      </w:r>
      <w:r w:rsidR="005223D2" w:rsidRPr="00606FF7">
        <w:rPr>
          <w:rFonts w:ascii="Calibri" w:eastAsia="Times New Roman" w:hAnsi="Calibri" w:cs="Times New Roman"/>
          <w:color w:val="000000"/>
          <w:shd w:val="clear" w:color="auto" w:fill="FFFFFF"/>
        </w:rPr>
        <w:t xml:space="preserve"> </w:t>
      </w:r>
      <w:r>
        <w:rPr>
          <w:rFonts w:ascii="Calibri" w:eastAsia="Times New Roman" w:hAnsi="Calibri" w:cs="Times New Roman"/>
          <w:color w:val="000000"/>
          <w:shd w:val="clear" w:color="auto" w:fill="FFFFFF"/>
        </w:rPr>
        <w:t>et 1 basse-cour)</w:t>
      </w:r>
      <w:r w:rsidR="00C162F3" w:rsidRPr="00606FF7">
        <w:rPr>
          <w:rFonts w:ascii="Calibri" w:eastAsia="Times New Roman" w:hAnsi="Calibri" w:cs="Times New Roman"/>
          <w:color w:val="000000"/>
          <w:shd w:val="clear" w:color="auto" w:fill="FFFFFF"/>
        </w:rPr>
        <w:t>.</w:t>
      </w:r>
    </w:p>
    <w:p w14:paraId="080B847F" w14:textId="1F32DD6F" w:rsidR="00B1192D" w:rsidRPr="00606FF7" w:rsidRDefault="005E6FE9" w:rsidP="005E6FE9">
      <w:pPr>
        <w:pStyle w:val="Paragraphedeliste"/>
        <w:numPr>
          <w:ilvl w:val="1"/>
          <w:numId w:val="16"/>
        </w:numPr>
        <w:shd w:val="clear" w:color="auto" w:fill="FFFFFF" w:themeFill="background1"/>
        <w:spacing w:after="159"/>
        <w:jc w:val="both"/>
        <w:rPr>
          <w:rFonts w:ascii="Calibri" w:eastAsia="Times New Roman" w:hAnsi="Calibri" w:cs="Times New Roman"/>
          <w:color w:val="000000"/>
          <w:shd w:val="clear" w:color="auto" w:fill="FFFFFF"/>
        </w:rPr>
      </w:pPr>
      <w:r>
        <w:rPr>
          <w:rFonts w:ascii="Calibri" w:hAnsi="Calibri"/>
          <w:color w:val="000000"/>
          <w:shd w:val="clear" w:color="auto" w:fill="FFFFFF"/>
        </w:rPr>
        <w:t>F</w:t>
      </w:r>
      <w:r w:rsidR="00B1192D" w:rsidRPr="00FB0AFB">
        <w:rPr>
          <w:rFonts w:ascii="Calibri" w:hAnsi="Calibri"/>
          <w:color w:val="000000"/>
          <w:shd w:val="clear" w:color="auto" w:fill="FFFFFF"/>
        </w:rPr>
        <w:t>oyer</w:t>
      </w:r>
      <w:r w:rsidR="00FB0AFB">
        <w:rPr>
          <w:rFonts w:ascii="Calibri" w:hAnsi="Calibri"/>
          <w:color w:val="000000"/>
          <w:shd w:val="clear" w:color="auto" w:fill="FFFFFF"/>
        </w:rPr>
        <w:t xml:space="preserve"> à Angresse </w:t>
      </w:r>
      <w:r w:rsidR="00606FF7">
        <w:rPr>
          <w:rFonts w:ascii="Calibri" w:hAnsi="Calibri"/>
          <w:color w:val="000000"/>
          <w:shd w:val="clear" w:color="auto" w:fill="FFFFFF"/>
        </w:rPr>
        <w:t xml:space="preserve">dans les Landes, </w:t>
      </w:r>
      <w:r w:rsidR="00B1192D">
        <w:rPr>
          <w:rFonts w:ascii="Calibri" w:hAnsi="Calibri"/>
          <w:color w:val="000000"/>
          <w:shd w:val="clear" w:color="auto" w:fill="FFFFFF"/>
        </w:rPr>
        <w:t>confirmé le 12/12</w:t>
      </w:r>
      <w:r w:rsidR="00FB0AFB">
        <w:rPr>
          <w:rFonts w:ascii="Calibri" w:hAnsi="Calibri"/>
          <w:color w:val="000000"/>
          <w:shd w:val="clear" w:color="auto" w:fill="FFFFFF"/>
        </w:rPr>
        <w:t> ;</w:t>
      </w:r>
      <w:r w:rsidR="00B1192D">
        <w:rPr>
          <w:rFonts w:ascii="Calibri" w:hAnsi="Calibri"/>
          <w:color w:val="000000"/>
          <w:shd w:val="clear" w:color="auto" w:fill="FFFFFF"/>
        </w:rPr>
        <w:t xml:space="preserve"> commune située dans la zone de protection des 3 kilomètres du 1</w:t>
      </w:r>
      <w:r w:rsidR="00B1192D" w:rsidRPr="00AC3892">
        <w:rPr>
          <w:rFonts w:ascii="Calibri" w:hAnsi="Calibri"/>
          <w:color w:val="000000"/>
          <w:shd w:val="clear" w:color="auto" w:fill="FFFFFF"/>
          <w:vertAlign w:val="superscript"/>
        </w:rPr>
        <w:t>er</w:t>
      </w:r>
      <w:r w:rsidR="00B1192D">
        <w:rPr>
          <w:rFonts w:ascii="Calibri" w:hAnsi="Calibri"/>
          <w:color w:val="000000"/>
          <w:shd w:val="clear" w:color="auto" w:fill="FFFFFF"/>
        </w:rPr>
        <w:t xml:space="preserve"> foyer (élevage de canards)</w:t>
      </w:r>
    </w:p>
    <w:p w14:paraId="3F324292" w14:textId="05C5F6E7" w:rsidR="00606FF7" w:rsidRPr="00606FF7" w:rsidRDefault="00606FF7" w:rsidP="00606FF7">
      <w:pPr>
        <w:pStyle w:val="Paragraphedeliste"/>
        <w:numPr>
          <w:ilvl w:val="0"/>
          <w:numId w:val="16"/>
        </w:numPr>
        <w:shd w:val="clear" w:color="auto" w:fill="FFFFFF" w:themeFill="background1"/>
        <w:spacing w:after="159"/>
        <w:jc w:val="both"/>
        <w:rPr>
          <w:rFonts w:ascii="Calibri" w:eastAsia="Times New Roman" w:hAnsi="Calibri" w:cs="Times New Roman"/>
          <w:color w:val="000000"/>
          <w:shd w:val="clear" w:color="auto" w:fill="FFFFFF"/>
        </w:rPr>
      </w:pPr>
      <w:r w:rsidRPr="00606FF7">
        <w:rPr>
          <w:rFonts w:ascii="Calibri" w:hAnsi="Calibri"/>
          <w:color w:val="000000"/>
          <w:shd w:val="clear" w:color="auto" w:fill="FFFFFF"/>
        </w:rPr>
        <w:t>Deux foyers (4</w:t>
      </w:r>
      <w:r w:rsidRPr="00606FF7">
        <w:rPr>
          <w:rFonts w:ascii="Calibri" w:hAnsi="Calibri"/>
          <w:color w:val="000000"/>
          <w:shd w:val="clear" w:color="auto" w:fill="FFFFFF"/>
          <w:vertAlign w:val="superscript"/>
        </w:rPr>
        <w:t>ème</w:t>
      </w:r>
      <w:r w:rsidRPr="00606FF7">
        <w:rPr>
          <w:rFonts w:ascii="Calibri" w:hAnsi="Calibri"/>
          <w:color w:val="000000"/>
          <w:shd w:val="clear" w:color="auto" w:fill="FFFFFF"/>
        </w:rPr>
        <w:t xml:space="preserve"> et 5</w:t>
      </w:r>
      <w:r w:rsidRPr="00606FF7">
        <w:rPr>
          <w:rFonts w:ascii="Calibri" w:hAnsi="Calibri"/>
          <w:color w:val="000000"/>
          <w:shd w:val="clear" w:color="auto" w:fill="FFFFFF"/>
          <w:vertAlign w:val="superscript"/>
        </w:rPr>
        <w:t>ème</w:t>
      </w:r>
      <w:r w:rsidRPr="00606FF7">
        <w:rPr>
          <w:rFonts w:ascii="Calibri" w:hAnsi="Calibri"/>
          <w:color w:val="000000"/>
          <w:shd w:val="clear" w:color="auto" w:fill="FFFFFF"/>
        </w:rPr>
        <w:t>) les 13 et 14/12 en façade atlantique dans le département de Vendée (Saint Maurice des Noues) et dans le département des Deux-Sèvres (Saint Sauveur Bressuire)</w:t>
      </w:r>
    </w:p>
    <w:p w14:paraId="3DEB4E05" w14:textId="3D008BE2" w:rsidR="00FB0AFB" w:rsidRDefault="005E6FE9" w:rsidP="00B1192D">
      <w:pPr>
        <w:pStyle w:val="Paragraphedeliste"/>
        <w:numPr>
          <w:ilvl w:val="0"/>
          <w:numId w:val="16"/>
        </w:numPr>
        <w:shd w:val="clear" w:color="auto" w:fill="FFFFFF" w:themeFill="background1"/>
        <w:spacing w:after="159"/>
        <w:jc w:val="both"/>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 xml:space="preserve">Saut à 50 et 70 km des 1ers foyers landais détectés : </w:t>
      </w:r>
      <w:r w:rsidR="002A003F">
        <w:rPr>
          <w:rFonts w:ascii="Calibri" w:eastAsia="Times New Roman" w:hAnsi="Calibri" w:cs="Times New Roman"/>
          <w:color w:val="000000"/>
          <w:shd w:val="clear" w:color="auto" w:fill="FFFFFF"/>
        </w:rPr>
        <w:t>Sort-en Chalosse le 21/12 et Bergouey le 22/12</w:t>
      </w:r>
    </w:p>
    <w:p w14:paraId="59032136" w14:textId="755CBE13" w:rsidR="002A003F" w:rsidRPr="002A003F" w:rsidRDefault="002A003F" w:rsidP="00B1192D">
      <w:pPr>
        <w:pStyle w:val="Paragraphedeliste"/>
        <w:numPr>
          <w:ilvl w:val="0"/>
          <w:numId w:val="16"/>
        </w:numPr>
        <w:shd w:val="clear" w:color="auto" w:fill="FFFFFF" w:themeFill="background1"/>
        <w:spacing w:after="159"/>
        <w:jc w:val="both"/>
        <w:rPr>
          <w:rFonts w:ascii="Calibri" w:eastAsia="Times New Roman" w:hAnsi="Calibri" w:cs="Times New Roman"/>
          <w:color w:val="000000"/>
          <w:highlight w:val="yellow"/>
          <w:shd w:val="clear" w:color="auto" w:fill="FFFFFF"/>
        </w:rPr>
      </w:pPr>
      <w:r w:rsidRPr="002A003F">
        <w:rPr>
          <w:rFonts w:ascii="Calibri" w:hAnsi="Calibri"/>
          <w:color w:val="000000"/>
          <w:highlight w:val="yellow"/>
          <w:shd w:val="clear" w:color="auto" w:fill="FFFFFF"/>
        </w:rPr>
        <w:t>16 foyers ont été confirmés entre le 28 et le 30 décembre 2020 par le Laboratoire National de Référence. Ces 16 foyers ont été détectés dans les zones réglementées (13 foyers détectés dans les 3 kilomètres en zone de protection</w:t>
      </w:r>
      <w:r>
        <w:rPr>
          <w:rFonts w:ascii="Calibri" w:hAnsi="Calibri"/>
          <w:color w:val="000000"/>
          <w:highlight w:val="yellow"/>
          <w:shd w:val="clear" w:color="auto" w:fill="FFFFFF"/>
        </w:rPr>
        <w:t xml:space="preserve"> 9 suspicions cliniques et 7 suspicions analytiques</w:t>
      </w:r>
      <w:r w:rsidRPr="002A003F">
        <w:rPr>
          <w:rFonts w:ascii="Calibri" w:hAnsi="Calibri"/>
          <w:color w:val="000000"/>
          <w:highlight w:val="yellow"/>
          <w:shd w:val="clear" w:color="auto" w:fill="FFFFFF"/>
        </w:rPr>
        <w:t>) autour des 7 premiers foyers déclarés</w:t>
      </w:r>
      <w:r>
        <w:rPr>
          <w:rFonts w:ascii="Calibri" w:hAnsi="Calibri"/>
          <w:color w:val="000000"/>
          <w:highlight w:val="yellow"/>
          <w:shd w:val="clear" w:color="auto" w:fill="FFFFFF"/>
        </w:rPr>
        <w:t xml:space="preserve"> dans le département des Landes</w:t>
      </w:r>
      <w:r w:rsidRPr="002A003F">
        <w:rPr>
          <w:rFonts w:ascii="Calibri" w:hAnsi="Calibri"/>
          <w:color w:val="000000"/>
          <w:highlight w:val="yellow"/>
          <w:shd w:val="clear" w:color="auto" w:fill="FFFFFF"/>
        </w:rPr>
        <w:t>.</w:t>
      </w:r>
      <w:r>
        <w:rPr>
          <w:rFonts w:ascii="Calibri" w:hAnsi="Calibri"/>
          <w:color w:val="000000"/>
          <w:highlight w:val="yellow"/>
          <w:shd w:val="clear" w:color="auto" w:fill="FFFFFF"/>
        </w:rPr>
        <w:t xml:space="preserve"> </w:t>
      </w:r>
    </w:p>
    <w:p w14:paraId="3D7DBDB0" w14:textId="5D227C11" w:rsidR="002A003F" w:rsidRPr="00D32382" w:rsidRDefault="002A003F" w:rsidP="00B1192D">
      <w:pPr>
        <w:pStyle w:val="Paragraphedeliste"/>
        <w:numPr>
          <w:ilvl w:val="0"/>
          <w:numId w:val="16"/>
        </w:numPr>
        <w:shd w:val="clear" w:color="auto" w:fill="FFFFFF" w:themeFill="background1"/>
        <w:spacing w:after="159"/>
        <w:jc w:val="both"/>
        <w:rPr>
          <w:rFonts w:ascii="Calibri" w:eastAsia="Times New Roman" w:hAnsi="Calibri" w:cs="Times New Roman"/>
          <w:color w:val="000000"/>
          <w:highlight w:val="yellow"/>
          <w:shd w:val="clear" w:color="auto" w:fill="FFFFFF"/>
        </w:rPr>
      </w:pPr>
      <w:r w:rsidRPr="00D32382">
        <w:rPr>
          <w:rFonts w:ascii="Calibri" w:hAnsi="Calibri"/>
          <w:color w:val="000000"/>
          <w:highlight w:val="yellow"/>
          <w:shd w:val="clear" w:color="auto" w:fill="FFFFFF"/>
        </w:rPr>
        <w:t>+10 foyers confirmés le 2/01 dans les Landes</w:t>
      </w:r>
      <w:r w:rsidR="00FA7DCE">
        <w:rPr>
          <w:rFonts w:ascii="Calibri" w:hAnsi="Calibri"/>
          <w:color w:val="000000"/>
          <w:highlight w:val="yellow"/>
          <w:shd w:val="clear" w:color="auto" w:fill="FFFFFF"/>
        </w:rPr>
        <w:t xml:space="preserve"> (</w:t>
      </w:r>
      <w:r w:rsidR="00FA7DCE" w:rsidRPr="002A003F">
        <w:rPr>
          <w:rFonts w:ascii="Calibri" w:hAnsi="Calibri"/>
          <w:i/>
          <w:color w:val="000000"/>
          <w:highlight w:val="yellow"/>
          <w:shd w:val="clear" w:color="auto" w:fill="FFFFFF"/>
        </w:rPr>
        <w:t xml:space="preserve">notification </w:t>
      </w:r>
      <w:r w:rsidR="00FA7DCE">
        <w:rPr>
          <w:rFonts w:ascii="Calibri" w:hAnsi="Calibri"/>
          <w:i/>
          <w:color w:val="000000"/>
          <w:highlight w:val="yellow"/>
          <w:shd w:val="clear" w:color="auto" w:fill="FFFFFF"/>
        </w:rPr>
        <w:t>en cours</w:t>
      </w:r>
      <w:r w:rsidR="00FA7DCE" w:rsidRPr="002A003F">
        <w:rPr>
          <w:rFonts w:ascii="Calibri" w:hAnsi="Calibri"/>
          <w:i/>
          <w:color w:val="000000"/>
          <w:highlight w:val="yellow"/>
          <w:shd w:val="clear" w:color="auto" w:fill="FFFFFF"/>
        </w:rPr>
        <w:t xml:space="preserve"> à l’OIE</w:t>
      </w:r>
      <w:r w:rsidR="00FA7DCE">
        <w:rPr>
          <w:rFonts w:ascii="Calibri" w:hAnsi="Calibri"/>
          <w:color w:val="000000"/>
          <w:highlight w:val="yellow"/>
          <w:shd w:val="clear" w:color="auto" w:fill="FFFFFF"/>
        </w:rPr>
        <w:t>)</w:t>
      </w:r>
    </w:p>
    <w:p w14:paraId="3B81FE1D" w14:textId="3F92CCA8" w:rsidR="002A003F" w:rsidRDefault="002A003F" w:rsidP="002A003F">
      <w:pPr>
        <w:shd w:val="clear" w:color="auto" w:fill="FFFFFF" w:themeFill="background1"/>
        <w:spacing w:after="159"/>
        <w:jc w:val="both"/>
        <w:rPr>
          <w:rFonts w:ascii="Calibri" w:eastAsia="Times New Roman" w:hAnsi="Calibri" w:cs="Times New Roman"/>
          <w:b/>
          <w:color w:val="000000"/>
          <w:highlight w:val="yellow"/>
          <w:shd w:val="clear" w:color="auto" w:fill="FFFFFF"/>
        </w:rPr>
      </w:pPr>
      <w:r w:rsidRPr="002A003F">
        <w:rPr>
          <w:rFonts w:ascii="Calibri" w:eastAsia="Times New Roman" w:hAnsi="Calibri" w:cs="Times New Roman"/>
          <w:b/>
          <w:color w:val="000000"/>
          <w:highlight w:val="yellow"/>
          <w:shd w:val="clear" w:color="auto" w:fill="FFFFFF"/>
        </w:rPr>
        <w:t>1 foyer en Hautes-Pyrénées en lien épidémiologique avec foyer landais confirmé le 23/12 dans une salle de gavage.</w:t>
      </w:r>
    </w:p>
    <w:p w14:paraId="1603FB33" w14:textId="70ACDBA7" w:rsidR="00C77F54" w:rsidRPr="00D32382" w:rsidRDefault="00C77F54" w:rsidP="00C77F54">
      <w:pPr>
        <w:jc w:val="both"/>
        <w:rPr>
          <w:rFonts w:ascii="Times New Roman" w:eastAsia="Times New Roman" w:hAnsi="Times New Roman" w:cs="Times New Roman"/>
          <w:b/>
          <w:sz w:val="24"/>
          <w:szCs w:val="24"/>
          <w:highlight w:val="yellow"/>
          <w:shd w:val="clear" w:color="auto" w:fill="FFFFFF"/>
        </w:rPr>
      </w:pPr>
      <w:r>
        <w:rPr>
          <w:rFonts w:ascii="Times New Roman" w:eastAsia="Times New Roman" w:hAnsi="Times New Roman" w:cs="Times New Roman"/>
          <w:b/>
          <w:sz w:val="24"/>
          <w:szCs w:val="24"/>
          <w:highlight w:val="yellow"/>
          <w:shd w:val="clear" w:color="auto" w:fill="FFFFFF"/>
        </w:rPr>
        <w:t>Confirmation de deux foyers IAFP dans le 33 et 47 (notification en cours)</w:t>
      </w:r>
    </w:p>
    <w:p w14:paraId="53A9CDC7" w14:textId="3C0C9688" w:rsidR="00B24110" w:rsidRDefault="00B24110" w:rsidP="00B24110">
      <w:pPr>
        <w:jc w:val="both"/>
        <w:rPr>
          <w:rFonts w:ascii="Times New Roman" w:eastAsia="Times New Roman" w:hAnsi="Times New Roman" w:cs="Times New Roman"/>
          <w:b/>
          <w:sz w:val="24"/>
          <w:szCs w:val="24"/>
          <w:u w:val="single"/>
          <w:shd w:val="clear" w:color="auto" w:fill="FFFFFF"/>
        </w:rPr>
      </w:pPr>
      <w:r>
        <w:rPr>
          <w:rFonts w:ascii="Times New Roman" w:eastAsia="Times New Roman" w:hAnsi="Times New Roman" w:cs="Times New Roman"/>
          <w:b/>
          <w:sz w:val="24"/>
          <w:szCs w:val="24"/>
          <w:u w:val="single"/>
          <w:shd w:val="clear" w:color="auto" w:fill="FFFFFF"/>
        </w:rPr>
        <w:t>2.2. Info situation cas en avifaune sauvage</w:t>
      </w:r>
    </w:p>
    <w:p w14:paraId="344827FB" w14:textId="50E88D20" w:rsidR="00B24110" w:rsidRPr="00B24110" w:rsidRDefault="00261B74" w:rsidP="005223D2">
      <w:pPr>
        <w:shd w:val="clear" w:color="auto" w:fill="FFFFFF" w:themeFill="background1"/>
        <w:spacing w:after="159"/>
        <w:jc w:val="both"/>
        <w:rPr>
          <w:rFonts w:ascii="Calibri" w:eastAsia="Times New Roman" w:hAnsi="Calibri" w:cs="Times New Roman"/>
          <w:color w:val="000000"/>
          <w:shd w:val="clear" w:color="auto" w:fill="FFFFFF"/>
        </w:rPr>
      </w:pPr>
      <w:r>
        <w:rPr>
          <w:b/>
          <w:bCs/>
          <w:highlight w:val="yellow"/>
        </w:rPr>
        <w:t>9</w:t>
      </w:r>
      <w:r w:rsidR="008327FB" w:rsidRPr="008327FB">
        <w:rPr>
          <w:b/>
          <w:bCs/>
          <w:highlight w:val="yellow"/>
        </w:rPr>
        <w:t xml:space="preserve"> cas IAHP faune sauvage</w:t>
      </w:r>
      <w:r w:rsidR="008327FB">
        <w:rPr>
          <w:b/>
          <w:bCs/>
        </w:rPr>
        <w:t xml:space="preserve"> </w:t>
      </w:r>
      <w:r w:rsidR="008327FB" w:rsidRPr="00B24110">
        <w:rPr>
          <w:rFonts w:ascii="Calibri" w:eastAsia="Times New Roman" w:hAnsi="Calibri" w:cs="Times New Roman"/>
          <w:color w:val="000000"/>
          <w:highlight w:val="yellow"/>
          <w:shd w:val="clear" w:color="auto" w:fill="FFFFFF"/>
        </w:rPr>
        <w:t>depuis 1/12</w:t>
      </w:r>
      <w:r w:rsidR="008327FB" w:rsidRPr="00B24110">
        <w:rPr>
          <w:rFonts w:ascii="Calibri" w:eastAsia="Times New Roman" w:hAnsi="Calibri" w:cs="Times New Roman"/>
          <w:color w:val="000000"/>
          <w:shd w:val="clear" w:color="auto" w:fill="FFFFFF"/>
        </w:rPr>
        <w:t xml:space="preserve"> </w:t>
      </w:r>
      <w:r>
        <w:t>(6</w:t>
      </w:r>
      <w:r w:rsidR="008327FB">
        <w:t xml:space="preserve"> H5N8HP et </w:t>
      </w:r>
      <w:r w:rsidR="008327FB">
        <w:rPr>
          <w:color w:val="000000"/>
        </w:rPr>
        <w:t>3</w:t>
      </w:r>
      <w:r w:rsidR="008327FB">
        <w:rPr>
          <w:color w:val="FF0000"/>
        </w:rPr>
        <w:t xml:space="preserve"> </w:t>
      </w:r>
      <w:r w:rsidR="008327FB">
        <w:t>H5HP) : 2 dans dept 56, 1 dept 54, 1 dept 44, 1 detp 14, 2 dept 2B et 1 dept 13</w:t>
      </w:r>
      <w:r>
        <w:t xml:space="preserve"> </w:t>
      </w:r>
    </w:p>
    <w:p w14:paraId="4F32961C" w14:textId="5A0EAB36" w:rsidR="00B24110" w:rsidRPr="00B24110" w:rsidRDefault="005223D2" w:rsidP="00B24110">
      <w:pPr>
        <w:pStyle w:val="Paragraphedeliste"/>
        <w:numPr>
          <w:ilvl w:val="0"/>
          <w:numId w:val="15"/>
        </w:numPr>
        <w:shd w:val="clear" w:color="auto" w:fill="FFFFFF" w:themeFill="background1"/>
        <w:spacing w:after="159"/>
        <w:jc w:val="both"/>
        <w:rPr>
          <w:rFonts w:ascii="Calibri" w:eastAsia="Times New Roman" w:hAnsi="Calibri" w:cs="Times New Roman"/>
          <w:color w:val="000000"/>
          <w:shd w:val="clear" w:color="auto" w:fill="FFFFFF"/>
        </w:rPr>
      </w:pPr>
      <w:r w:rsidRPr="00B24110">
        <w:rPr>
          <w:rFonts w:ascii="Calibri" w:eastAsia="Times New Roman" w:hAnsi="Calibri" w:cs="Times New Roman"/>
          <w:color w:val="000000"/>
          <w:shd w:val="clear" w:color="auto" w:fill="FFFFFF"/>
        </w:rPr>
        <w:t>Morbihan (56)</w:t>
      </w:r>
      <w:r w:rsidR="00B24110" w:rsidRPr="00B24110">
        <w:rPr>
          <w:rFonts w:ascii="Calibri" w:eastAsia="Times New Roman" w:hAnsi="Calibri" w:cs="Times New Roman"/>
          <w:color w:val="000000"/>
          <w:shd w:val="clear" w:color="auto" w:fill="FFFFFF"/>
        </w:rPr>
        <w:t xml:space="preserve"> : </w:t>
      </w:r>
      <w:r w:rsidR="00E93F1C">
        <w:rPr>
          <w:rFonts w:ascii="Calibri" w:eastAsia="Times New Roman" w:hAnsi="Calibri" w:cs="Times New Roman"/>
          <w:color w:val="000000"/>
          <w:shd w:val="clear" w:color="auto" w:fill="FFFFFF"/>
        </w:rPr>
        <w:t>2 cas</w:t>
      </w:r>
      <w:r w:rsidR="002B275D">
        <w:rPr>
          <w:rFonts w:ascii="Calibri" w:eastAsia="Times New Roman" w:hAnsi="Calibri" w:cs="Times New Roman"/>
          <w:color w:val="000000"/>
          <w:shd w:val="clear" w:color="auto" w:fill="FFFFFF"/>
        </w:rPr>
        <w:t xml:space="preserve"> sur des</w:t>
      </w:r>
      <w:r w:rsidR="00B24110" w:rsidRPr="00B24110">
        <w:rPr>
          <w:rFonts w:ascii="Calibri" w:eastAsia="Times New Roman" w:hAnsi="Calibri" w:cs="Times New Roman"/>
          <w:color w:val="000000"/>
          <w:shd w:val="clear" w:color="auto" w:fill="FFFFFF"/>
        </w:rPr>
        <w:t xml:space="preserve"> bernache</w:t>
      </w:r>
      <w:r w:rsidR="002B275D">
        <w:rPr>
          <w:rFonts w:ascii="Calibri" w:eastAsia="Times New Roman" w:hAnsi="Calibri" w:cs="Times New Roman"/>
          <w:color w:val="000000"/>
          <w:shd w:val="clear" w:color="auto" w:fill="FFFFFF"/>
        </w:rPr>
        <w:t>s</w:t>
      </w:r>
    </w:p>
    <w:p w14:paraId="62B5866A" w14:textId="77777777" w:rsidR="00B24110" w:rsidRPr="00B24110" w:rsidRDefault="005223D2" w:rsidP="00B24110">
      <w:pPr>
        <w:pStyle w:val="Paragraphedeliste"/>
        <w:numPr>
          <w:ilvl w:val="0"/>
          <w:numId w:val="15"/>
        </w:numPr>
        <w:shd w:val="clear" w:color="auto" w:fill="FFFFFF" w:themeFill="background1"/>
        <w:spacing w:after="159"/>
        <w:jc w:val="both"/>
        <w:rPr>
          <w:rFonts w:ascii="Calibri" w:eastAsia="Times New Roman" w:hAnsi="Calibri" w:cs="Times New Roman"/>
          <w:color w:val="000000"/>
          <w:shd w:val="clear" w:color="auto" w:fill="FFFFFF"/>
        </w:rPr>
      </w:pPr>
      <w:r w:rsidRPr="00B24110">
        <w:rPr>
          <w:rFonts w:ascii="Calibri" w:eastAsia="Times New Roman" w:hAnsi="Calibri" w:cs="Times New Roman"/>
          <w:color w:val="000000"/>
          <w:shd w:val="clear" w:color="auto" w:fill="FFFFFF"/>
        </w:rPr>
        <w:t>Loire-Atlantique (44)</w:t>
      </w:r>
      <w:r w:rsidR="00B24110" w:rsidRPr="00B24110">
        <w:rPr>
          <w:rFonts w:ascii="Calibri" w:eastAsia="Times New Roman" w:hAnsi="Calibri" w:cs="Times New Roman"/>
          <w:color w:val="000000"/>
          <w:shd w:val="clear" w:color="auto" w:fill="FFFFFF"/>
        </w:rPr>
        <w:t> : 1 bernache</w:t>
      </w:r>
    </w:p>
    <w:p w14:paraId="68F26CF8" w14:textId="77777777" w:rsidR="00B24110" w:rsidRPr="00B24110" w:rsidRDefault="00B24110" w:rsidP="00B24110">
      <w:pPr>
        <w:pStyle w:val="Paragraphedeliste"/>
        <w:numPr>
          <w:ilvl w:val="0"/>
          <w:numId w:val="15"/>
        </w:numPr>
        <w:shd w:val="clear" w:color="auto" w:fill="FFFFFF" w:themeFill="background1"/>
        <w:spacing w:after="159"/>
        <w:jc w:val="both"/>
        <w:rPr>
          <w:rFonts w:ascii="Calibri" w:eastAsia="Times New Roman" w:hAnsi="Calibri" w:cs="Times New Roman"/>
          <w:color w:val="000000"/>
          <w:shd w:val="clear" w:color="auto" w:fill="FFFFFF"/>
        </w:rPr>
      </w:pPr>
      <w:r w:rsidRPr="00B24110">
        <w:rPr>
          <w:rFonts w:ascii="Calibri" w:eastAsia="Times New Roman" w:hAnsi="Calibri" w:cs="Times New Roman"/>
          <w:color w:val="000000"/>
          <w:shd w:val="clear" w:color="auto" w:fill="FFFFFF"/>
        </w:rPr>
        <w:t xml:space="preserve">Meurthe-et-Moselle (54) : </w:t>
      </w:r>
      <w:r w:rsidR="005223D2" w:rsidRPr="00B24110">
        <w:rPr>
          <w:rFonts w:ascii="Calibri" w:eastAsia="Times New Roman" w:hAnsi="Calibri" w:cs="Times New Roman"/>
          <w:color w:val="000000"/>
          <w:shd w:val="clear" w:color="auto" w:fill="FFFFFF"/>
        </w:rPr>
        <w:t>trois cygnes</w:t>
      </w:r>
    </w:p>
    <w:p w14:paraId="374B457A" w14:textId="45CDD356" w:rsidR="00B24110" w:rsidRDefault="00B24110" w:rsidP="00B24110">
      <w:pPr>
        <w:pStyle w:val="Paragraphedeliste"/>
        <w:numPr>
          <w:ilvl w:val="0"/>
          <w:numId w:val="15"/>
        </w:numPr>
        <w:shd w:val="clear" w:color="auto" w:fill="FFFFFF" w:themeFill="background1"/>
        <w:spacing w:after="159"/>
        <w:jc w:val="both"/>
        <w:rPr>
          <w:rFonts w:ascii="Calibri" w:eastAsia="Times New Roman" w:hAnsi="Calibri" w:cs="Times New Roman"/>
          <w:color w:val="000000"/>
          <w:shd w:val="clear" w:color="auto" w:fill="FFFFFF"/>
        </w:rPr>
      </w:pPr>
      <w:r w:rsidRPr="00B24110">
        <w:rPr>
          <w:rFonts w:ascii="Calibri" w:eastAsia="Times New Roman" w:hAnsi="Calibri" w:cs="Times New Roman"/>
          <w:color w:val="000000"/>
          <w:shd w:val="clear" w:color="auto" w:fill="FFFFFF"/>
        </w:rPr>
        <w:t xml:space="preserve">Calvados (14) : </w:t>
      </w:r>
      <w:r w:rsidR="005223D2" w:rsidRPr="00B24110">
        <w:rPr>
          <w:rFonts w:ascii="Calibri" w:eastAsia="Times New Roman" w:hAnsi="Calibri" w:cs="Times New Roman"/>
          <w:color w:val="000000"/>
          <w:shd w:val="clear" w:color="auto" w:fill="FFFFFF"/>
        </w:rPr>
        <w:t xml:space="preserve"> un palmipède de l’espèce Tad</w:t>
      </w:r>
      <w:r w:rsidRPr="00B24110">
        <w:rPr>
          <w:rFonts w:ascii="Calibri" w:eastAsia="Times New Roman" w:hAnsi="Calibri" w:cs="Times New Roman"/>
          <w:color w:val="000000"/>
          <w:shd w:val="clear" w:color="auto" w:fill="FFFFFF"/>
        </w:rPr>
        <w:t>orne de Belon (Tadorna tadorna)</w:t>
      </w:r>
    </w:p>
    <w:p w14:paraId="04315327" w14:textId="642D9B6B" w:rsidR="008327FB" w:rsidRPr="00261B74" w:rsidRDefault="008327FB" w:rsidP="00B24110">
      <w:pPr>
        <w:pStyle w:val="Paragraphedeliste"/>
        <w:numPr>
          <w:ilvl w:val="0"/>
          <w:numId w:val="15"/>
        </w:numPr>
        <w:shd w:val="clear" w:color="auto" w:fill="FFFFFF" w:themeFill="background1"/>
        <w:spacing w:after="159"/>
        <w:jc w:val="both"/>
        <w:rPr>
          <w:rFonts w:ascii="Calibri" w:eastAsia="Times New Roman" w:hAnsi="Calibri" w:cs="Times New Roman"/>
          <w:color w:val="000000"/>
          <w:shd w:val="clear" w:color="auto" w:fill="FFFFFF"/>
        </w:rPr>
      </w:pPr>
      <w:r w:rsidRPr="00261B74">
        <w:rPr>
          <w:rFonts w:ascii="Calibri" w:eastAsia="Times New Roman" w:hAnsi="Calibri" w:cs="Times New Roman"/>
          <w:color w:val="000000"/>
          <w:shd w:val="clear" w:color="auto" w:fill="FFFFFF"/>
        </w:rPr>
        <w:t>Haute Corse (2B) : 2 cas une buse et un goéland</w:t>
      </w:r>
    </w:p>
    <w:p w14:paraId="67B0D958" w14:textId="5E037909" w:rsidR="008327FB" w:rsidRDefault="008327FB" w:rsidP="00B24110">
      <w:pPr>
        <w:pStyle w:val="Paragraphedeliste"/>
        <w:numPr>
          <w:ilvl w:val="0"/>
          <w:numId w:val="15"/>
        </w:numPr>
        <w:shd w:val="clear" w:color="auto" w:fill="FFFFFF" w:themeFill="background1"/>
        <w:spacing w:after="159"/>
        <w:jc w:val="both"/>
        <w:rPr>
          <w:rFonts w:ascii="Calibri" w:eastAsia="Times New Roman" w:hAnsi="Calibri" w:cs="Times New Roman"/>
          <w:color w:val="000000"/>
          <w:shd w:val="clear" w:color="auto" w:fill="FFFFFF"/>
        </w:rPr>
      </w:pPr>
      <w:r w:rsidRPr="00261B74">
        <w:rPr>
          <w:rFonts w:ascii="Calibri" w:eastAsia="Times New Roman" w:hAnsi="Calibri" w:cs="Times New Roman"/>
          <w:color w:val="000000"/>
          <w:shd w:val="clear" w:color="auto" w:fill="FFFFFF"/>
        </w:rPr>
        <w:t>Bouches-du-Rhône (13) : 1 cas oie cendrée</w:t>
      </w:r>
    </w:p>
    <w:p w14:paraId="464742EF" w14:textId="46BCCAC4" w:rsidR="00261B74" w:rsidRPr="00261B74" w:rsidRDefault="00261B74" w:rsidP="00B24110">
      <w:pPr>
        <w:pStyle w:val="Paragraphedeliste"/>
        <w:numPr>
          <w:ilvl w:val="0"/>
          <w:numId w:val="15"/>
        </w:numPr>
        <w:shd w:val="clear" w:color="auto" w:fill="FFFFFF" w:themeFill="background1"/>
        <w:spacing w:after="159"/>
        <w:jc w:val="both"/>
        <w:rPr>
          <w:rFonts w:ascii="Calibri" w:eastAsia="Times New Roman" w:hAnsi="Calibri" w:cs="Times New Roman"/>
          <w:color w:val="000000"/>
          <w:highlight w:val="yellow"/>
          <w:shd w:val="clear" w:color="auto" w:fill="FFFFFF"/>
        </w:rPr>
      </w:pPr>
      <w:r w:rsidRPr="00261B74">
        <w:rPr>
          <w:rFonts w:ascii="Calibri" w:eastAsia="Times New Roman" w:hAnsi="Calibri" w:cs="Times New Roman"/>
          <w:color w:val="000000"/>
          <w:highlight w:val="yellow"/>
          <w:shd w:val="clear" w:color="auto" w:fill="FFFFFF"/>
        </w:rPr>
        <w:t>Landes (40) : mouette rieuse sur parcours de palmipèdes plein-air à St Geours de Maremne</w:t>
      </w:r>
      <w:r>
        <w:rPr>
          <w:rFonts w:ascii="Calibri" w:eastAsia="Times New Roman" w:hAnsi="Calibri" w:cs="Times New Roman"/>
          <w:color w:val="000000"/>
          <w:highlight w:val="yellow"/>
          <w:shd w:val="clear" w:color="auto" w:fill="FFFFFF"/>
        </w:rPr>
        <w:t xml:space="preserve"> confirmé le 22/12 par le LNR</w:t>
      </w:r>
    </w:p>
    <w:p w14:paraId="0CC8CE70" w14:textId="516E3E0C" w:rsidR="00174BE5" w:rsidRDefault="00174BE5" w:rsidP="00174BE5">
      <w:pPr>
        <w:jc w:val="both"/>
        <w:rPr>
          <w:rFonts w:ascii="Times New Roman" w:eastAsia="Times New Roman" w:hAnsi="Times New Roman" w:cs="Times New Roman"/>
          <w:b/>
          <w:sz w:val="24"/>
          <w:szCs w:val="24"/>
          <w:u w:val="single"/>
          <w:shd w:val="clear" w:color="auto" w:fill="FFFFFF"/>
        </w:rPr>
      </w:pPr>
      <w:r>
        <w:rPr>
          <w:rFonts w:ascii="Times New Roman" w:eastAsia="Times New Roman" w:hAnsi="Times New Roman" w:cs="Times New Roman"/>
          <w:b/>
          <w:sz w:val="24"/>
          <w:szCs w:val="24"/>
          <w:u w:val="single"/>
          <w:shd w:val="clear" w:color="auto" w:fill="FFFFFF"/>
        </w:rPr>
        <w:t>2.</w:t>
      </w:r>
      <w:r w:rsidR="00B24110">
        <w:rPr>
          <w:rFonts w:ascii="Times New Roman" w:eastAsia="Times New Roman" w:hAnsi="Times New Roman" w:cs="Times New Roman"/>
          <w:b/>
          <w:sz w:val="24"/>
          <w:szCs w:val="24"/>
          <w:u w:val="single"/>
          <w:shd w:val="clear" w:color="auto" w:fill="FFFFFF"/>
        </w:rPr>
        <w:t>3</w:t>
      </w:r>
      <w:r w:rsidR="00FD081A">
        <w:rPr>
          <w:rFonts w:ascii="Times New Roman" w:eastAsia="Times New Roman" w:hAnsi="Times New Roman" w:cs="Times New Roman"/>
          <w:b/>
          <w:sz w:val="24"/>
          <w:szCs w:val="24"/>
          <w:u w:val="single"/>
          <w:shd w:val="clear" w:color="auto" w:fill="FFFFFF"/>
        </w:rPr>
        <w:t>. Messages à retenir</w:t>
      </w:r>
    </w:p>
    <w:p w14:paraId="2FE15E64" w14:textId="1A489E1A" w:rsidR="00907C88" w:rsidRDefault="00907C88" w:rsidP="00C162F3">
      <w:pPr>
        <w:pStyle w:val="Paragraphedeliste"/>
        <w:numPr>
          <w:ilvl w:val="0"/>
          <w:numId w:val="14"/>
        </w:numPr>
        <w:jc w:val="both"/>
        <w:rPr>
          <w:rFonts w:eastAsia="Times New Roman" w:cs="Times New Roman"/>
          <w:color w:val="000000"/>
          <w:highlight w:val="yellow"/>
          <w:shd w:val="clear" w:color="auto" w:fill="FFFFFF"/>
        </w:rPr>
      </w:pPr>
      <w:r w:rsidRPr="00907C88">
        <w:rPr>
          <w:rFonts w:eastAsia="Times New Roman" w:cs="Times New Roman"/>
          <w:color w:val="000000"/>
          <w:highlight w:val="yellow"/>
          <w:shd w:val="clear" w:color="auto" w:fill="FFFFFF"/>
        </w:rPr>
        <w:lastRenderedPageBreak/>
        <w:t>Situation très évolutive dans les Landes, stratégie abattage préventif</w:t>
      </w:r>
      <w:r w:rsidR="00FD081A">
        <w:rPr>
          <w:rFonts w:eastAsia="Times New Roman" w:cs="Times New Roman"/>
          <w:color w:val="000000"/>
          <w:highlight w:val="yellow"/>
          <w:shd w:val="clear" w:color="auto" w:fill="FFFFFF"/>
        </w:rPr>
        <w:t xml:space="preserve"> &gt; quelle réaction des PYT</w:t>
      </w:r>
    </w:p>
    <w:p w14:paraId="6EE61A31" w14:textId="11B3143F" w:rsidR="00F33BFA" w:rsidRDefault="00F33BFA" w:rsidP="00F33BFA">
      <w:pPr>
        <w:jc w:val="both"/>
        <w:rPr>
          <w:rFonts w:eastAsia="Times New Roman" w:cs="Times New Roman"/>
          <w:color w:val="000000"/>
          <w:highlight w:val="yellow"/>
          <w:shd w:val="clear" w:color="auto" w:fill="FFFFFF"/>
        </w:rPr>
      </w:pPr>
    </w:p>
    <w:p w14:paraId="270BEF5D" w14:textId="46DB0A20" w:rsidR="00F33BFA" w:rsidRDefault="00F33BFA" w:rsidP="00F33BFA">
      <w:pPr>
        <w:shd w:val="clear" w:color="auto" w:fill="FFFFFF" w:themeFill="background1"/>
        <w:jc w:val="both"/>
        <w:rPr>
          <w:rFonts w:ascii="Times New Roman" w:eastAsia="Times New Roman" w:hAnsi="Times New Roman" w:cs="Times New Roman"/>
          <w:sz w:val="24"/>
          <w:szCs w:val="24"/>
          <w:shd w:val="clear" w:color="auto" w:fill="FFFFFF"/>
        </w:rPr>
      </w:pPr>
      <w:r w:rsidRPr="00B11FCA">
        <w:rPr>
          <w:rFonts w:ascii="Times New Roman" w:eastAsia="Times New Roman" w:hAnsi="Times New Roman" w:cs="Times New Roman"/>
          <w:sz w:val="24"/>
          <w:szCs w:val="24"/>
          <w:shd w:val="clear" w:color="auto" w:fill="FFFFFF"/>
        </w:rPr>
        <w:t>Louis Perrault : pour information, situation d’un couvoir dans les 900m près d’un foyer dans les Landes à Audignon en pleine Chalosse, 20 000 reproducteurs vont être euthanasiés, volonté de préserver l’activité du couvoir, destination dept limitrophes ; énormes problèmes à la production (400 000 poussins/semaines) ; critique inertie locales à combattre, théorie du complot à étouffer</w:t>
      </w:r>
      <w:r>
        <w:rPr>
          <w:rFonts w:ascii="Times New Roman" w:eastAsia="Times New Roman" w:hAnsi="Times New Roman" w:cs="Times New Roman"/>
          <w:sz w:val="24"/>
          <w:szCs w:val="24"/>
          <w:shd w:val="clear" w:color="auto" w:fill="FFFFFF"/>
        </w:rPr>
        <w:t xml:space="preserve"> &gt; demande dérogation faite auprès de la DGAl pour valoriser les poussins et ne pas les euthanasier</w:t>
      </w:r>
      <w:r w:rsidR="004D240A">
        <w:rPr>
          <w:rFonts w:ascii="Times New Roman" w:eastAsia="Times New Roman" w:hAnsi="Times New Roman" w:cs="Times New Roman"/>
          <w:sz w:val="24"/>
          <w:szCs w:val="24"/>
          <w:shd w:val="clear" w:color="auto" w:fill="FFFFFF"/>
        </w:rPr>
        <w:t>. Décision en cours de discussion au sein de la DGAL pour définir la décision qui sera prise.</w:t>
      </w:r>
    </w:p>
    <w:p w14:paraId="535AEB20" w14:textId="77777777" w:rsidR="001A2A27" w:rsidRDefault="001A2A27">
      <w:pPr>
        <w:suppressAutoHyphens w:val="0"/>
        <w:spacing w:after="0"/>
        <w:rPr>
          <w:rFonts w:cs="Arial"/>
          <w:b/>
          <w:sz w:val="32"/>
          <w:szCs w:val="32"/>
          <w:shd w:val="clear" w:color="auto" w:fill="00FFFF"/>
        </w:rPr>
      </w:pPr>
    </w:p>
    <w:p w14:paraId="61FB0057" w14:textId="0D803573" w:rsidR="001E7FBD" w:rsidRPr="00606FF7" w:rsidRDefault="00C6453A" w:rsidP="00606FF7">
      <w:pPr>
        <w:shd w:val="clear" w:color="auto" w:fill="FFFFFF" w:themeFill="background1"/>
        <w:jc w:val="both"/>
      </w:pPr>
      <w:r>
        <w:rPr>
          <w:rFonts w:cs="Arial"/>
          <w:b/>
          <w:sz w:val="32"/>
          <w:szCs w:val="32"/>
          <w:shd w:val="clear" w:color="auto" w:fill="00FFFF"/>
        </w:rPr>
        <w:t>3/ Situation PAYS TIERS</w:t>
      </w:r>
      <w:r w:rsidR="00606FF7">
        <w:rPr>
          <w:rFonts w:cs="Arial"/>
          <w:b/>
          <w:sz w:val="32"/>
          <w:szCs w:val="32"/>
          <w:shd w:val="clear" w:color="auto" w:fill="00FFFF"/>
        </w:rPr>
        <w:t xml:space="preserve"> : </w:t>
      </w:r>
    </w:p>
    <w:p w14:paraId="75490203" w14:textId="58681B79" w:rsidR="001E7FBD" w:rsidRDefault="00C6453A">
      <w:pPr>
        <w:shd w:val="clear" w:color="auto" w:fill="FFFFFF" w:themeFill="background1"/>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sz w:val="24"/>
          <w:szCs w:val="24"/>
          <w:shd w:val="clear" w:color="auto" w:fill="FFFFFF"/>
        </w:rPr>
        <w:t xml:space="preserve">Depuis octobre, </w:t>
      </w:r>
      <w:r w:rsidR="001A2A27">
        <w:rPr>
          <w:rFonts w:ascii="Times New Roman" w:eastAsia="Times New Roman" w:hAnsi="Times New Roman" w:cs="Times New Roman"/>
          <w:sz w:val="24"/>
          <w:szCs w:val="24"/>
          <w:shd w:val="clear" w:color="auto" w:fill="FFFFFF"/>
        </w:rPr>
        <w:t xml:space="preserve">les pays tiers suivants </w:t>
      </w:r>
      <w:r>
        <w:rPr>
          <w:rFonts w:ascii="Times New Roman" w:eastAsia="Times New Roman" w:hAnsi="Times New Roman" w:cs="Times New Roman"/>
          <w:sz w:val="24"/>
          <w:szCs w:val="24"/>
          <w:shd w:val="clear" w:color="auto" w:fill="FFFFFF"/>
        </w:rPr>
        <w:t>ont notifié au moins u</w:t>
      </w:r>
      <w:r w:rsidR="001A2A27">
        <w:rPr>
          <w:rFonts w:ascii="Times New Roman" w:eastAsia="Times New Roman" w:hAnsi="Times New Roman" w:cs="Times New Roman"/>
          <w:sz w:val="24"/>
          <w:szCs w:val="24"/>
          <w:shd w:val="clear" w:color="auto" w:fill="FFFFFF"/>
        </w:rPr>
        <w:t>n cas en élevage IAHP à l’OIE :</w:t>
      </w:r>
      <w:r w:rsidR="001A2A27">
        <w:rPr>
          <w:rFonts w:ascii="Times New Roman" w:eastAsia="Times New Roman" w:hAnsi="Times New Roman" w:cs="Times New Roman"/>
          <w:sz w:val="24"/>
          <w:szCs w:val="24"/>
          <w:shd w:val="clear" w:color="auto" w:fill="FFFFFF"/>
        </w:rPr>
        <w:br/>
      </w:r>
      <w:r>
        <w:rPr>
          <w:rFonts w:ascii="Times New Roman" w:eastAsia="Times New Roman" w:hAnsi="Times New Roman" w:cs="Times New Roman"/>
          <w:b/>
          <w:sz w:val="24"/>
          <w:szCs w:val="24"/>
          <w:shd w:val="clear" w:color="auto" w:fill="FFFFFF"/>
        </w:rPr>
        <w:t>AFRIQUE DU SUD,</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b/>
          <w:sz w:val="24"/>
          <w:szCs w:val="24"/>
          <w:shd w:val="clear" w:color="auto" w:fill="FFFFFF"/>
        </w:rPr>
        <w:t>CHINE, COREE DU SUD, ISRAËL, JAPON, KAZAKHSTAN, LAOS, VIETNAM, RUSSIE</w:t>
      </w:r>
      <w:r w:rsidR="00B24110">
        <w:rPr>
          <w:rFonts w:ascii="Times New Roman" w:eastAsia="Times New Roman" w:hAnsi="Times New Roman" w:cs="Times New Roman"/>
          <w:b/>
          <w:sz w:val="24"/>
          <w:szCs w:val="24"/>
          <w:shd w:val="clear" w:color="auto" w:fill="FFFFFF"/>
        </w:rPr>
        <w:t>, UKRAINE</w:t>
      </w:r>
    </w:p>
    <w:p w14:paraId="19CCE726" w14:textId="77777777" w:rsidR="00713FB3" w:rsidRDefault="00713FB3">
      <w:pPr>
        <w:shd w:val="clear" w:color="auto" w:fill="FFFFFF" w:themeFill="background1"/>
        <w:jc w:val="both"/>
        <w:rPr>
          <w:rFonts w:ascii="Times New Roman" w:eastAsia="Times New Roman" w:hAnsi="Times New Roman" w:cs="Times New Roman"/>
          <w:b/>
          <w:sz w:val="24"/>
          <w:szCs w:val="24"/>
          <w:shd w:val="clear" w:color="auto" w:fill="FFFFFF"/>
        </w:rPr>
      </w:pPr>
    </w:p>
    <w:p w14:paraId="68410EEC" w14:textId="77777777" w:rsidR="001E7FBD" w:rsidRDefault="00C6453A">
      <w:pPr>
        <w:shd w:val="clear" w:color="auto" w:fill="FFFFFF" w:themeFill="background1"/>
        <w:rPr>
          <w:caps/>
          <w:sz w:val="36"/>
          <w:szCs w:val="36"/>
        </w:rPr>
      </w:pPr>
      <w:r>
        <w:rPr>
          <w:rFonts w:cs="Arial"/>
          <w:b/>
          <w:caps/>
          <w:sz w:val="36"/>
          <w:szCs w:val="36"/>
          <w:u w:val="single"/>
        </w:rPr>
        <w:t xml:space="preserve">II. OUTILS </w:t>
      </w:r>
      <w:r w:rsidR="00823BAA">
        <w:rPr>
          <w:rFonts w:cs="Arial"/>
          <w:b/>
          <w:caps/>
          <w:sz w:val="36"/>
          <w:szCs w:val="36"/>
          <w:u w:val="single"/>
        </w:rPr>
        <w:t>DE COMMUNICATION</w:t>
      </w:r>
    </w:p>
    <w:p w14:paraId="22E64F4D" w14:textId="77777777" w:rsidR="00823BAA" w:rsidRPr="009347CD" w:rsidRDefault="00823BAA">
      <w:pPr>
        <w:pStyle w:val="Paragraphedeliste"/>
        <w:numPr>
          <w:ilvl w:val="0"/>
          <w:numId w:val="3"/>
        </w:numPr>
        <w:shd w:val="clear" w:color="auto" w:fill="FFFFFF" w:themeFill="background1"/>
        <w:jc w:val="both"/>
        <w:rPr>
          <w:rFonts w:ascii="Times New Roman" w:eastAsia="Times New Roman" w:hAnsi="Times New Roman" w:cs="Times New Roman"/>
          <w:sz w:val="24"/>
          <w:szCs w:val="24"/>
          <w:shd w:val="clear" w:color="auto" w:fill="FFFFFF"/>
        </w:rPr>
      </w:pPr>
      <w:r w:rsidRPr="009347CD">
        <w:rPr>
          <w:rFonts w:ascii="Times New Roman" w:eastAsia="Times New Roman" w:hAnsi="Times New Roman" w:cs="Times New Roman"/>
          <w:sz w:val="24"/>
          <w:szCs w:val="24"/>
          <w:shd w:val="clear" w:color="auto" w:fill="FFFFFF"/>
        </w:rPr>
        <w:t>N</w:t>
      </w:r>
      <w:r w:rsidR="00262098" w:rsidRPr="009347CD">
        <w:rPr>
          <w:rFonts w:ascii="Times New Roman" w:eastAsia="Times New Roman" w:hAnsi="Times New Roman" w:cs="Times New Roman"/>
          <w:sz w:val="24"/>
          <w:szCs w:val="24"/>
          <w:shd w:val="clear" w:color="auto" w:fill="FFFFFF"/>
        </w:rPr>
        <w:t>ote de situation</w:t>
      </w:r>
    </w:p>
    <w:p w14:paraId="787CEF19" w14:textId="167D6069" w:rsidR="001E7FBD" w:rsidRDefault="00DE0390" w:rsidP="0077412D">
      <w:pPr>
        <w:pStyle w:val="Paragraphedeliste"/>
        <w:shd w:val="clear" w:color="auto" w:fill="FFFFFF" w:themeFill="background1"/>
        <w:ind w:left="144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Mise à jour avec nouveaux foyers</w:t>
      </w:r>
      <w:r w:rsidR="00637ACA">
        <w:rPr>
          <w:rFonts w:ascii="Times New Roman" w:eastAsia="Times New Roman" w:hAnsi="Times New Roman" w:cs="Times New Roman"/>
          <w:sz w:val="24"/>
          <w:szCs w:val="24"/>
          <w:shd w:val="clear" w:color="auto" w:fill="FFFFFF"/>
        </w:rPr>
        <w:t xml:space="preserve"> -&gt; sera envoyée avec le CR de cellule</w:t>
      </w:r>
    </w:p>
    <w:p w14:paraId="6BED7FC6" w14:textId="3BEFEE1F" w:rsidR="005B1B43" w:rsidRDefault="00637ACA" w:rsidP="0077412D">
      <w:pPr>
        <w:pStyle w:val="Paragraphedeliste"/>
        <w:shd w:val="clear" w:color="auto" w:fill="FFFFFF" w:themeFill="background1"/>
        <w:ind w:left="1440"/>
        <w:jc w:val="both"/>
        <w:rPr>
          <w:rFonts w:ascii="Times New Roman" w:eastAsia="Times New Roman" w:hAnsi="Times New Roman" w:cs="Times New Roman"/>
          <w:sz w:val="24"/>
          <w:szCs w:val="24"/>
          <w:shd w:val="clear" w:color="auto" w:fill="FFFFFF"/>
        </w:rPr>
      </w:pPr>
      <w:r w:rsidRPr="00FD081A">
        <w:rPr>
          <w:rFonts w:ascii="Times New Roman" w:eastAsia="Times New Roman" w:hAnsi="Times New Roman" w:cs="Times New Roman"/>
          <w:sz w:val="24"/>
          <w:szCs w:val="24"/>
          <w:shd w:val="clear" w:color="auto" w:fill="FFFFFF"/>
        </w:rPr>
        <w:t>Clarification de</w:t>
      </w:r>
      <w:r w:rsidR="005B1B43" w:rsidRPr="00FD081A">
        <w:rPr>
          <w:rFonts w:ascii="Times New Roman" w:eastAsia="Times New Roman" w:hAnsi="Times New Roman" w:cs="Times New Roman"/>
          <w:sz w:val="24"/>
          <w:szCs w:val="24"/>
          <w:shd w:val="clear" w:color="auto" w:fill="FFFFFF"/>
        </w:rPr>
        <w:t xml:space="preserve"> la notion du recouvrement du statut indemne en accord avec le chapitre de l’OIE</w:t>
      </w:r>
      <w:r w:rsidRPr="00FD081A">
        <w:rPr>
          <w:rFonts w:ascii="Times New Roman" w:eastAsia="Times New Roman" w:hAnsi="Times New Roman" w:cs="Times New Roman"/>
          <w:sz w:val="24"/>
          <w:szCs w:val="24"/>
          <w:shd w:val="clear" w:color="auto" w:fill="FFFFFF"/>
        </w:rPr>
        <w:t> : cf</w:t>
      </w:r>
      <w:r>
        <w:rPr>
          <w:rFonts w:ascii="Times New Roman" w:eastAsia="Times New Roman" w:hAnsi="Times New Roman" w:cs="Times New Roman"/>
          <w:sz w:val="24"/>
          <w:szCs w:val="24"/>
          <w:shd w:val="clear" w:color="auto" w:fill="FFFFFF"/>
        </w:rPr>
        <w:t xml:space="preserve"> frise ci-dessous indiquant le cas le plus favorable de retour au statut indemne après un foyer:</w:t>
      </w:r>
    </w:p>
    <w:p w14:paraId="0DB8FB94" w14:textId="202DD160" w:rsidR="00E93F1C" w:rsidRDefault="00E93F1C" w:rsidP="0077412D">
      <w:pPr>
        <w:pStyle w:val="Paragraphedeliste"/>
        <w:shd w:val="clear" w:color="auto" w:fill="FFFFFF" w:themeFill="background1"/>
        <w:ind w:left="1440"/>
        <w:jc w:val="both"/>
        <w:rPr>
          <w:rFonts w:ascii="Times New Roman" w:eastAsia="Times New Roman" w:hAnsi="Times New Roman" w:cs="Times New Roman"/>
          <w:sz w:val="24"/>
          <w:szCs w:val="24"/>
          <w:shd w:val="clear" w:color="auto" w:fill="FFFFFF"/>
        </w:rPr>
      </w:pPr>
    </w:p>
    <w:p w14:paraId="18C61350" w14:textId="6C1E5CD0" w:rsidR="00E93F1C" w:rsidRDefault="00637ACA" w:rsidP="0077412D">
      <w:pPr>
        <w:pStyle w:val="Paragraphedeliste"/>
        <w:shd w:val="clear" w:color="auto" w:fill="FFFFFF" w:themeFill="background1"/>
        <w:ind w:left="1440"/>
        <w:jc w:val="both"/>
        <w:rPr>
          <w:rFonts w:ascii="Times New Roman" w:eastAsia="Times New Roman" w:hAnsi="Times New Roman" w:cs="Times New Roman"/>
          <w:sz w:val="24"/>
          <w:szCs w:val="24"/>
          <w:shd w:val="clear" w:color="auto" w:fill="FFFFFF"/>
        </w:rPr>
      </w:pPr>
      <w:r w:rsidRPr="00637ACA">
        <w:rPr>
          <w:rFonts w:ascii="Times New Roman" w:eastAsia="Times New Roman" w:hAnsi="Times New Roman" w:cs="Times New Roman"/>
          <w:noProof/>
          <w:sz w:val="24"/>
          <w:szCs w:val="24"/>
          <w:shd w:val="clear" w:color="auto" w:fill="FFFFFF"/>
        </w:rPr>
        <mc:AlternateContent>
          <mc:Choice Requires="wps">
            <w:drawing>
              <wp:anchor distT="45720" distB="45720" distL="114300" distR="114300" simplePos="0" relativeHeight="251675648" behindDoc="0" locked="0" layoutInCell="1" allowOverlap="1" wp14:anchorId="680BE5DD" wp14:editId="1EED497B">
                <wp:simplePos x="0" y="0"/>
                <wp:positionH relativeFrom="column">
                  <wp:posOffset>4250690</wp:posOffset>
                </wp:positionH>
                <wp:positionV relativeFrom="paragraph">
                  <wp:posOffset>144145</wp:posOffset>
                </wp:positionV>
                <wp:extent cx="2087880" cy="469900"/>
                <wp:effectExtent l="0" t="0" r="26670" b="2540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469900"/>
                        </a:xfrm>
                        <a:prstGeom prst="rect">
                          <a:avLst/>
                        </a:prstGeom>
                        <a:solidFill>
                          <a:srgbClr val="FFFFFF"/>
                        </a:solidFill>
                        <a:ln w="9525">
                          <a:solidFill>
                            <a:srgbClr val="000000"/>
                          </a:solidFill>
                          <a:miter lim="800000"/>
                          <a:headEnd/>
                          <a:tailEnd/>
                        </a:ln>
                      </wps:spPr>
                      <wps:txbx>
                        <w:txbxContent>
                          <w:p w14:paraId="764A4D30" w14:textId="2339B806" w:rsidR="00637ACA" w:rsidRDefault="00637ACA" w:rsidP="00637ACA">
                            <w:pPr>
                              <w:jc w:val="center"/>
                            </w:pPr>
                            <w:r w:rsidRPr="00637ACA">
                              <w:rPr>
                                <w:b/>
                              </w:rPr>
                              <w:t>RETOUR AU STATUT INDEMNE</w:t>
                            </w:r>
                            <w:r>
                              <w:br/>
                            </w:r>
                            <w:r w:rsidRPr="00637ACA">
                              <w:rPr>
                                <w:highlight w:val="cyan"/>
                              </w:rPr>
                              <w:t>J1 + 3 MOIS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80BE5DD" id="_x0000_t202" coordsize="21600,21600" o:spt="202" path="m,l,21600r21600,l21600,xe">
                <v:stroke joinstyle="miter"/>
                <v:path gradientshapeok="t" o:connecttype="rect"/>
              </v:shapetype>
              <v:shape id="Zone de texte 2" o:spid="_x0000_s1026" type="#_x0000_t202" style="position:absolute;left:0;text-align:left;margin-left:334.7pt;margin-top:11.35pt;width:164.4pt;height:3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">
                <v:textbox>
                  <w:txbxContent>
                    <w:p w14:paraId="764A4D30" w14:textId="2339B806" w:rsidR="00637ACA" w:rsidRDefault="00637ACA" w:rsidP="00637ACA">
                      <w:pPr>
                        <w:jc w:val="center"/>
                      </w:pPr>
                      <w:r w:rsidRPr="00637ACA">
                        <w:rPr>
                          <w:b/>
                        </w:rPr>
                        <w:t>RETOUR AU STATUT INDEMNE</w:t>
                      </w:r>
                      <w:r>
                        <w:br/>
                      </w:r>
                      <w:r w:rsidRPr="00637ACA">
                        <w:rPr>
                          <w:highlight w:val="cyan"/>
                        </w:rPr>
                        <w:t>J1 + 3 MOIS</w:t>
                      </w:r>
                    </w:p>
                  </w:txbxContent>
                </v:textbox>
                <w10:wrap type="square"/>
              </v:shape>
            </w:pict>
          </mc:Fallback>
        </mc:AlternateContent>
      </w:r>
      <w:r w:rsidR="0014739A">
        <w:rPr>
          <w:rFonts w:ascii="Times New Roman" w:eastAsia="Times New Roman" w:hAnsi="Times New Roman" w:cs="Times New Roman"/>
          <w:noProof/>
          <w:sz w:val="24"/>
          <w:szCs w:val="24"/>
        </w:rPr>
        <mc:AlternateContent>
          <mc:Choice Requires="wpg">
            <w:drawing>
              <wp:anchor distT="0" distB="0" distL="114300" distR="114300" simplePos="0" relativeHeight="251670528" behindDoc="0" locked="0" layoutInCell="1" allowOverlap="1" wp14:anchorId="5E0249F7" wp14:editId="7938EC30">
                <wp:simplePos x="0" y="0"/>
                <wp:positionH relativeFrom="column">
                  <wp:posOffset>2228850</wp:posOffset>
                </wp:positionH>
                <wp:positionV relativeFrom="paragraph">
                  <wp:posOffset>13970</wp:posOffset>
                </wp:positionV>
                <wp:extent cx="971550" cy="971550"/>
                <wp:effectExtent l="38100" t="0" r="19050" b="57150"/>
                <wp:wrapNone/>
                <wp:docPr id="14" name="Groupe 14"/>
                <wp:cNvGraphicFramePr/>
                <a:graphic xmlns:a="http://schemas.openxmlformats.org/drawingml/2006/main">
                  <a:graphicData uri="http://schemas.microsoft.com/office/word/2010/wordprocessingGroup">
                    <wpg:wgp>
                      <wpg:cNvGrpSpPr/>
                      <wpg:grpSpPr>
                        <a:xfrm>
                          <a:off x="0" y="0"/>
                          <a:ext cx="971550" cy="971550"/>
                          <a:chOff x="0" y="0"/>
                          <a:chExt cx="971550" cy="971550"/>
                        </a:xfrm>
                      </wpg:grpSpPr>
                      <wps:wsp>
                        <wps:cNvPr id="6" name="Connecteur droit avec flèche 6"/>
                        <wps:cNvCnPr/>
                        <wps:spPr>
                          <a:xfrm flipH="1">
                            <a:off x="19050" y="561975"/>
                            <a:ext cx="28575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Zone de texte 2"/>
                        <wps:cNvSpPr txBox="1">
                          <a:spLocks noChangeArrowheads="1"/>
                        </wps:cNvSpPr>
                        <wps:spPr bwMode="auto">
                          <a:xfrm>
                            <a:off x="0" y="0"/>
                            <a:ext cx="971550" cy="676275"/>
                          </a:xfrm>
                          <a:prstGeom prst="rect">
                            <a:avLst/>
                          </a:prstGeom>
                          <a:solidFill>
                            <a:srgbClr val="FFFFFF"/>
                          </a:solidFill>
                          <a:ln w="9525">
                            <a:solidFill>
                              <a:srgbClr val="000000"/>
                            </a:solidFill>
                            <a:miter lim="800000"/>
                            <a:headEnd/>
                            <a:tailEnd/>
                          </a:ln>
                        </wps:spPr>
                        <wps:txbx>
                          <w:txbxContent>
                            <w:p w14:paraId="146151A3" w14:textId="2CFCF883" w:rsidR="0014739A" w:rsidRDefault="0014739A" w:rsidP="0014739A">
                              <w:pPr>
                                <w:spacing w:after="0"/>
                                <w:jc w:val="center"/>
                              </w:pPr>
                              <w:r>
                                <w:t>Levée ZP</w:t>
                              </w:r>
                            </w:p>
                            <w:p w14:paraId="7FD67DFF" w14:textId="24C2F247" w:rsidR="0014739A" w:rsidRDefault="0014739A" w:rsidP="0014739A">
                              <w:pPr>
                                <w:spacing w:after="0"/>
                                <w:jc w:val="center"/>
                              </w:pPr>
                              <w:r>
                                <w:t>ZP devient ZS</w:t>
                              </w:r>
                            </w:p>
                            <w:p w14:paraId="3809E0FB" w14:textId="5D18E2CA" w:rsidR="0014739A" w:rsidRPr="0014739A" w:rsidRDefault="0014739A" w:rsidP="0014739A">
                              <w:pPr>
                                <w:spacing w:after="0"/>
                                <w:jc w:val="center"/>
                                <w:rPr>
                                  <w:b/>
                                </w:rPr>
                              </w:pPr>
                              <w:r w:rsidRPr="0014739A">
                                <w:rPr>
                                  <w:b/>
                                  <w:color w:val="FF0000"/>
                                </w:rPr>
                                <w:t>J22</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cx="http://schemas.microsoft.com/office/drawing/2014/chartex">
            <w:pict>
              <v:group w14:anchorId="5E0249F7" id="Groupe 14" o:spid="_x0000_s1027" style="position:absolute;left:0;text-align:left;margin-left:175.5pt;margin-top:1.1pt;width:76.5pt;height:76.5pt;z-index:251670528" coordsize="9715,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">
                <v:shapetype id="_x0000_t32" coordsize="21600,21600" o:spt="32" o:oned="t" path="m,l21600,21600e" filled="f">
                  <v:path arrowok="t" fillok="f" o:connecttype="none"/>
                  <o:lock v:ext="edit" shapetype="t"/>
                </v:shapetype>
                <v:shape id="Connecteur droit avec flèche 6" o:spid="_x0000_s1028" type="#_x0000_t32" style="position:absolute;left:190;top:5619;width:2858;height:4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" strokecolor="#a5b592 [3204]" strokeweight=".5pt">
                  <v:stroke endarrow="block" joinstyle="miter"/>
                </v:shape>
                <v:shape id="_x0000_s1029" type="#_x0000_t202" style="position:absolute;width:9715;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146151A3" w14:textId="2CFCF883" w:rsidR="0014739A" w:rsidRDefault="0014739A" w:rsidP="0014739A">
                        <w:pPr>
                          <w:spacing w:after="0"/>
                          <w:jc w:val="center"/>
                        </w:pPr>
                        <w:r>
                          <w:t>Levée ZP</w:t>
                        </w:r>
                      </w:p>
                      <w:p w14:paraId="7FD67DFF" w14:textId="24C2F247" w:rsidR="0014739A" w:rsidRDefault="0014739A" w:rsidP="0014739A">
                        <w:pPr>
                          <w:spacing w:after="0"/>
                          <w:jc w:val="center"/>
                        </w:pPr>
                        <w:r>
                          <w:t>ZP devient ZS</w:t>
                        </w:r>
                      </w:p>
                      <w:p w14:paraId="3809E0FB" w14:textId="5D18E2CA" w:rsidR="0014739A" w:rsidRPr="0014739A" w:rsidRDefault="0014739A" w:rsidP="0014739A">
                        <w:pPr>
                          <w:spacing w:after="0"/>
                          <w:jc w:val="center"/>
                          <w:rPr>
                            <w:b/>
                          </w:rPr>
                        </w:pPr>
                        <w:r w:rsidRPr="0014739A">
                          <w:rPr>
                            <w:b/>
                            <w:color w:val="FF0000"/>
                          </w:rPr>
                          <w:t>J22</w:t>
                        </w:r>
                      </w:p>
                    </w:txbxContent>
                  </v:textbox>
                </v:shape>
              </v:group>
            </w:pict>
          </mc:Fallback>
        </mc:AlternateContent>
      </w:r>
      <w:r w:rsidR="0014739A" w:rsidRPr="0014739A">
        <w:rPr>
          <w:rFonts w:ascii="Times New Roman" w:eastAsia="Times New Roman" w:hAnsi="Times New Roman" w:cs="Times New Roman"/>
          <w:noProof/>
          <w:sz w:val="24"/>
          <w:szCs w:val="24"/>
          <w:shd w:val="clear" w:color="auto" w:fill="FFFFFF"/>
        </w:rPr>
        <mc:AlternateContent>
          <mc:Choice Requires="wps">
            <w:drawing>
              <wp:anchor distT="45720" distB="45720" distL="114300" distR="114300" simplePos="0" relativeHeight="251660288" behindDoc="0" locked="0" layoutInCell="1" allowOverlap="1" wp14:anchorId="4C18B815" wp14:editId="5299601F">
                <wp:simplePos x="0" y="0"/>
                <wp:positionH relativeFrom="column">
                  <wp:posOffset>-114300</wp:posOffset>
                </wp:positionH>
                <wp:positionV relativeFrom="paragraph">
                  <wp:posOffset>213995</wp:posOffset>
                </wp:positionV>
                <wp:extent cx="695325" cy="1404620"/>
                <wp:effectExtent l="0" t="0" r="28575"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000000"/>
                          </a:solidFill>
                          <a:miter lim="800000"/>
                          <a:headEnd/>
                          <a:tailEnd/>
                        </a:ln>
                      </wps:spPr>
                      <wps:txbx>
                        <w:txbxContent>
                          <w:p w14:paraId="4FE54934" w14:textId="5588A9EF" w:rsidR="0014739A" w:rsidRDefault="0014739A">
                            <w:r>
                              <w:t xml:space="preserve">Foyer </w:t>
                            </w:r>
                            <w:r w:rsidRPr="0014739A">
                              <w:rPr>
                                <w:b/>
                              </w:rPr>
                              <w:t>J0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4C18B815" id="_x0000_s1030" type="#_x0000_t202" style="position:absolute;left:0;text-align:left;margin-left:-9pt;margin-top:16.85pt;width:54.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">
                <v:textbox style="mso-fit-shape-to-text:t">
                  <w:txbxContent>
                    <w:p w14:paraId="4FE54934" w14:textId="5588A9EF" w:rsidR="0014739A" w:rsidRDefault="0014739A">
                      <w:r>
                        <w:t xml:space="preserve">Foyer </w:t>
                      </w:r>
                      <w:r w:rsidRPr="0014739A">
                        <w:rPr>
                          <w:b/>
                        </w:rPr>
                        <w:t>J0</w:t>
                      </w:r>
                    </w:p>
                  </w:txbxContent>
                </v:textbox>
                <w10:wrap type="square"/>
              </v:shape>
            </w:pict>
          </mc:Fallback>
        </mc:AlternateContent>
      </w:r>
    </w:p>
    <w:p w14:paraId="0356D15A" w14:textId="0852D0BB" w:rsidR="00E93F1C" w:rsidRDefault="00E93F1C" w:rsidP="0077412D">
      <w:pPr>
        <w:pStyle w:val="Paragraphedeliste"/>
        <w:shd w:val="clear" w:color="auto" w:fill="FFFFFF" w:themeFill="background1"/>
        <w:ind w:left="1440"/>
        <w:jc w:val="both"/>
        <w:rPr>
          <w:rFonts w:ascii="Times New Roman" w:eastAsia="Times New Roman" w:hAnsi="Times New Roman" w:cs="Times New Roman"/>
          <w:sz w:val="24"/>
          <w:szCs w:val="24"/>
          <w:shd w:val="clear" w:color="auto" w:fill="FFFFFF"/>
        </w:rPr>
      </w:pPr>
    </w:p>
    <w:p w14:paraId="38F20527" w14:textId="3CF6DBB6" w:rsidR="00E93F1C" w:rsidRDefault="00E93F1C" w:rsidP="0077412D">
      <w:pPr>
        <w:pStyle w:val="Paragraphedeliste"/>
        <w:shd w:val="clear" w:color="auto" w:fill="FFFFFF" w:themeFill="background1"/>
        <w:ind w:left="1440"/>
        <w:jc w:val="both"/>
        <w:rPr>
          <w:rFonts w:ascii="Times New Roman" w:eastAsia="Times New Roman" w:hAnsi="Times New Roman" w:cs="Times New Roman"/>
          <w:sz w:val="24"/>
          <w:szCs w:val="24"/>
          <w:shd w:val="clear" w:color="auto" w:fill="FFFFFF"/>
        </w:rPr>
      </w:pPr>
    </w:p>
    <w:p w14:paraId="080E0370" w14:textId="1341679F" w:rsidR="00E93F1C" w:rsidRDefault="00637ACA" w:rsidP="0077412D">
      <w:pPr>
        <w:pStyle w:val="Paragraphedeliste"/>
        <w:shd w:val="clear" w:color="auto" w:fill="FFFFFF" w:themeFill="background1"/>
        <w:ind w:left="144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6C2B98A" wp14:editId="1AA00664">
                <wp:simplePos x="0" y="0"/>
                <wp:positionH relativeFrom="column">
                  <wp:posOffset>4995081</wp:posOffset>
                </wp:positionH>
                <wp:positionV relativeFrom="paragraph">
                  <wp:posOffset>4842</wp:posOffset>
                </wp:positionV>
                <wp:extent cx="170180" cy="441827"/>
                <wp:effectExtent l="38100" t="0" r="20320" b="53975"/>
                <wp:wrapNone/>
                <wp:docPr id="17" name="Connecteur droit avec flèche 17"/>
                <wp:cNvGraphicFramePr/>
                <a:graphic xmlns:a="http://schemas.openxmlformats.org/drawingml/2006/main">
                  <a:graphicData uri="http://schemas.microsoft.com/office/word/2010/wordprocessingShape">
                    <wps:wsp>
                      <wps:cNvCnPr/>
                      <wps:spPr>
                        <a:xfrm flipH="1">
                          <a:off x="0" y="0"/>
                          <a:ext cx="170180" cy="4418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4C666AA3" id="Connecteur droit avec flèche 17" o:spid="_x0000_s1026" type="#_x0000_t32" style="position:absolute;margin-left:393.3pt;margin-top:.4pt;width:13.4pt;height:34.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" strokecolor="#a5b592 [3204]" strokeweight=".5pt">
                <v:stroke endarrow="block" joinstyle="miter"/>
              </v:shape>
            </w:pict>
          </mc:Fallback>
        </mc:AlternateContent>
      </w:r>
      <w:r w:rsidR="0014739A">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774246A" wp14:editId="77AF2C3A">
                <wp:simplePos x="0" y="0"/>
                <wp:positionH relativeFrom="margin">
                  <wp:align>left</wp:align>
                </wp:positionH>
                <wp:positionV relativeFrom="paragraph">
                  <wp:posOffset>7620</wp:posOffset>
                </wp:positionV>
                <wp:extent cx="285750" cy="409575"/>
                <wp:effectExtent l="38100" t="0" r="19050" b="47625"/>
                <wp:wrapNone/>
                <wp:docPr id="3" name="Connecteur droit avec flèche 3"/>
                <wp:cNvGraphicFramePr/>
                <a:graphic xmlns:a="http://schemas.openxmlformats.org/drawingml/2006/main">
                  <a:graphicData uri="http://schemas.microsoft.com/office/word/2010/wordprocessingShape">
                    <wps:wsp>
                      <wps:cNvCnPr/>
                      <wps:spPr>
                        <a:xfrm flipH="1">
                          <a:off x="0" y="0"/>
                          <a:ext cx="28575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49E0292B" id="Connecteur droit avec flèche 3" o:spid="_x0000_s1026" type="#_x0000_t32" style="position:absolute;margin-left:0;margin-top:.6pt;width:22.5pt;height:32.25pt;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" strokecolor="#a5b592 [3204]" strokeweight=".5pt">
                <v:stroke endarrow="block" joinstyle="miter"/>
                <w10:wrap anchorx="margin"/>
              </v:shape>
            </w:pict>
          </mc:Fallback>
        </mc:AlternateContent>
      </w:r>
    </w:p>
    <w:p w14:paraId="12ED70B4" w14:textId="513F68A9" w:rsidR="00E93F1C" w:rsidRDefault="00E93F1C" w:rsidP="0077412D">
      <w:pPr>
        <w:pStyle w:val="Paragraphedeliste"/>
        <w:shd w:val="clear" w:color="auto" w:fill="FFFFFF" w:themeFill="background1"/>
        <w:ind w:left="1440"/>
        <w:jc w:val="both"/>
        <w:rPr>
          <w:rFonts w:ascii="Times New Roman" w:eastAsia="Times New Roman" w:hAnsi="Times New Roman" w:cs="Times New Roman"/>
          <w:sz w:val="24"/>
          <w:szCs w:val="24"/>
          <w:shd w:val="clear" w:color="auto" w:fill="FFFFFF"/>
        </w:rPr>
      </w:pPr>
    </w:p>
    <w:p w14:paraId="4CBAED9D" w14:textId="056CF135" w:rsidR="00E93F1C" w:rsidRDefault="0014739A" w:rsidP="0077412D">
      <w:pPr>
        <w:pStyle w:val="Paragraphedeliste"/>
        <w:shd w:val="clear" w:color="auto" w:fill="FFFFFF" w:themeFill="background1"/>
        <w:ind w:left="144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sz w:val="24"/>
          <w:szCs w:val="24"/>
        </w:rPr>
        <mc:AlternateContent>
          <mc:Choice Requires="wpg">
            <w:drawing>
              <wp:anchor distT="0" distB="0" distL="114300" distR="114300" simplePos="0" relativeHeight="251672576" behindDoc="0" locked="0" layoutInCell="1" allowOverlap="1" wp14:anchorId="167A36FE" wp14:editId="36EFEAA0">
                <wp:simplePos x="0" y="0"/>
                <wp:positionH relativeFrom="margin">
                  <wp:align>center</wp:align>
                </wp:positionH>
                <wp:positionV relativeFrom="paragraph">
                  <wp:posOffset>67945</wp:posOffset>
                </wp:positionV>
                <wp:extent cx="1076325" cy="733425"/>
                <wp:effectExtent l="0" t="38100" r="28575" b="28575"/>
                <wp:wrapNone/>
                <wp:docPr id="11" name="Groupe 11"/>
                <wp:cNvGraphicFramePr/>
                <a:graphic xmlns:a="http://schemas.openxmlformats.org/drawingml/2006/main">
                  <a:graphicData uri="http://schemas.microsoft.com/office/word/2010/wordprocessingGroup">
                    <wpg:wgp>
                      <wpg:cNvGrpSpPr/>
                      <wpg:grpSpPr>
                        <a:xfrm>
                          <a:off x="0" y="0"/>
                          <a:ext cx="1076325" cy="733425"/>
                          <a:chOff x="-1" y="-76200"/>
                          <a:chExt cx="1076325" cy="733425"/>
                        </a:xfrm>
                      </wpg:grpSpPr>
                      <wps:wsp>
                        <wps:cNvPr id="12" name="Connecteur droit avec flèche 12"/>
                        <wps:cNvCnPr/>
                        <wps:spPr>
                          <a:xfrm flipV="1">
                            <a:off x="466725" y="-76200"/>
                            <a:ext cx="257174"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Zone de texte 2"/>
                        <wps:cNvSpPr txBox="1">
                          <a:spLocks noChangeArrowheads="1"/>
                        </wps:cNvSpPr>
                        <wps:spPr bwMode="auto">
                          <a:xfrm>
                            <a:off x="-1" y="342900"/>
                            <a:ext cx="1076325" cy="314325"/>
                          </a:xfrm>
                          <a:prstGeom prst="rect">
                            <a:avLst/>
                          </a:prstGeom>
                          <a:solidFill>
                            <a:srgbClr val="FFFFFF"/>
                          </a:solidFill>
                          <a:ln w="9525">
                            <a:solidFill>
                              <a:srgbClr val="000000"/>
                            </a:solidFill>
                            <a:miter lim="800000"/>
                            <a:headEnd/>
                            <a:tailEnd/>
                          </a:ln>
                        </wps:spPr>
                        <wps:txbx>
                          <w:txbxContent>
                            <w:p w14:paraId="02986F9B" w14:textId="4A2DE417" w:rsidR="0014739A" w:rsidRDefault="0014739A" w:rsidP="0014739A">
                              <w:pPr>
                                <w:spacing w:after="0"/>
                              </w:pPr>
                              <w:r w:rsidRPr="0014739A">
                                <w:rPr>
                                  <w:b/>
                                  <w:color w:val="FF0000"/>
                                </w:rPr>
                                <w:t>J</w:t>
                              </w:r>
                              <w:r>
                                <w:rPr>
                                  <w:b/>
                                  <w:color w:val="FF0000"/>
                                </w:rPr>
                                <w:t>3</w:t>
                              </w:r>
                              <w:r w:rsidRPr="0014739A">
                                <w:rPr>
                                  <w:b/>
                                  <w:color w:val="FF0000"/>
                                </w:rPr>
                                <w:t>1</w:t>
                              </w:r>
                              <w:r>
                                <w:t xml:space="preserve"> Levée ZS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167A36FE" id="Groupe 11" o:spid="_x0000_s1031" style="position:absolute;left:0;text-align:left;margin-left:0;margin-top:5.35pt;width:84.75pt;height:57.75pt;z-index:251672576;mso-position-horizontal:center;mso-position-horizontal-relative:margin;mso-width-relative:margin;mso-height-relative:margin" coordorigin=",-762" coordsize="10763,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">
                <v:shape id="Connecteur droit avec flèche 12" o:spid="_x0000_s1032" type="#_x0000_t32" style="position:absolute;left:4667;top:-762;width:2571;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" strokecolor="#a5b592 [3204]" strokeweight=".5pt">
                  <v:stroke endarrow="block" joinstyle="miter"/>
                </v:shape>
                <v:shape id="_x0000_s1033" type="#_x0000_t202" style="position:absolute;top:3429;width:1076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2986F9B" w14:textId="4A2DE417" w:rsidR="0014739A" w:rsidRDefault="0014739A" w:rsidP="0014739A">
                        <w:pPr>
                          <w:spacing w:after="0"/>
                        </w:pPr>
                        <w:r w:rsidRPr="0014739A">
                          <w:rPr>
                            <w:b/>
                            <w:color w:val="FF0000"/>
                          </w:rPr>
                          <w:t>J</w:t>
                        </w:r>
                        <w:r>
                          <w:rPr>
                            <w:b/>
                            <w:color w:val="FF0000"/>
                          </w:rPr>
                          <w:t>3</w:t>
                        </w:r>
                        <w:r w:rsidRPr="0014739A">
                          <w:rPr>
                            <w:b/>
                            <w:color w:val="FF0000"/>
                          </w:rPr>
                          <w:t>1</w:t>
                        </w:r>
                        <w:r>
                          <w:t xml:space="preserve"> Levée ZS</w:t>
                        </w:r>
                      </w:p>
                    </w:txbxContent>
                  </v:textbox>
                </v:shape>
                <w10:wrap anchorx="margin"/>
              </v:group>
            </w:pict>
          </mc:Fallback>
        </mc:AlternateContent>
      </w: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52F0610B" wp14:editId="3B7DA33D">
                <wp:simplePos x="0" y="0"/>
                <wp:positionH relativeFrom="column">
                  <wp:posOffset>47625</wp:posOffset>
                </wp:positionH>
                <wp:positionV relativeFrom="paragraph">
                  <wp:posOffset>48895</wp:posOffset>
                </wp:positionV>
                <wp:extent cx="914400" cy="790575"/>
                <wp:effectExtent l="0" t="38100" r="19050" b="28575"/>
                <wp:wrapNone/>
                <wp:docPr id="10" name="Groupe 10"/>
                <wp:cNvGraphicFramePr/>
                <a:graphic xmlns:a="http://schemas.openxmlformats.org/drawingml/2006/main">
                  <a:graphicData uri="http://schemas.microsoft.com/office/word/2010/wordprocessingGroup">
                    <wpg:wgp>
                      <wpg:cNvGrpSpPr/>
                      <wpg:grpSpPr>
                        <a:xfrm>
                          <a:off x="0" y="0"/>
                          <a:ext cx="914400" cy="790575"/>
                          <a:chOff x="0" y="0"/>
                          <a:chExt cx="914400" cy="790575"/>
                        </a:xfrm>
                      </wpg:grpSpPr>
                      <wps:wsp>
                        <wps:cNvPr id="4" name="Connecteur droit avec flèche 4"/>
                        <wps:cNvCnPr/>
                        <wps:spPr>
                          <a:xfrm flipV="1">
                            <a:off x="466725" y="0"/>
                            <a:ext cx="20955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 name="Zone de texte 2"/>
                        <wps:cNvSpPr txBox="1">
                          <a:spLocks noChangeArrowheads="1"/>
                        </wps:cNvSpPr>
                        <wps:spPr bwMode="auto">
                          <a:xfrm>
                            <a:off x="0" y="342900"/>
                            <a:ext cx="914400" cy="447675"/>
                          </a:xfrm>
                          <a:prstGeom prst="rect">
                            <a:avLst/>
                          </a:prstGeom>
                          <a:solidFill>
                            <a:srgbClr val="FFFFFF"/>
                          </a:solidFill>
                          <a:ln w="9525">
                            <a:solidFill>
                              <a:srgbClr val="000000"/>
                            </a:solidFill>
                            <a:miter lim="800000"/>
                            <a:headEnd/>
                            <a:tailEnd/>
                          </a:ln>
                        </wps:spPr>
                        <wps:txbx>
                          <w:txbxContent>
                            <w:p w14:paraId="5FC6A009" w14:textId="7869E306" w:rsidR="0014739A" w:rsidRDefault="0014739A" w:rsidP="0014739A">
                              <w:pPr>
                                <w:spacing w:after="0"/>
                              </w:pPr>
                              <w:r w:rsidRPr="0014739A">
                                <w:rPr>
                                  <w:b/>
                                  <w:color w:val="FF0000"/>
                                </w:rPr>
                                <w:t>J1</w:t>
                              </w:r>
                              <w:r>
                                <w:t xml:space="preserve"> </w:t>
                              </w:r>
                              <w:r w:rsidRPr="00637ACA">
                                <w:t>Abattage</w:t>
                              </w:r>
                            </w:p>
                            <w:p w14:paraId="12C04E78" w14:textId="37C6C6D5" w:rsidR="0014739A" w:rsidRDefault="0014739A" w:rsidP="0014739A">
                              <w:pPr>
                                <w:spacing w:after="0"/>
                                <w:jc w:val="center"/>
                              </w:pPr>
                              <w:r w:rsidRPr="00637ACA">
                                <w:rPr>
                                  <w:highlight w:val="cyan"/>
                                </w:rPr>
                                <w:t>ND 1</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cx="http://schemas.microsoft.com/office/drawing/2014/chartex">
            <w:pict>
              <v:group w14:anchorId="52F0610B" id="Groupe 10" o:spid="_x0000_s1034" style="position:absolute;left:0;text-align:left;margin-left:3.75pt;margin-top:3.85pt;width:1in;height:62.25pt;z-index:251665408" coordsize="9144,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">
                <v:shape id="Connecteur droit avec flèche 4" o:spid="_x0000_s1035" type="#_x0000_t32" style="position:absolute;left:4667;width:2095;height:3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" strokecolor="#a5b592 [3204]" strokeweight=".5pt">
                  <v:stroke endarrow="block" joinstyle="miter"/>
                </v:shape>
                <v:shape id="_x0000_s1036" type="#_x0000_t202" style="position:absolute;top:3429;width:9144;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FC6A009" w14:textId="7869E306" w:rsidR="0014739A" w:rsidRDefault="0014739A" w:rsidP="0014739A">
                        <w:pPr>
                          <w:spacing w:after="0"/>
                        </w:pPr>
                        <w:r w:rsidRPr="0014739A">
                          <w:rPr>
                            <w:b/>
                            <w:color w:val="FF0000"/>
                          </w:rPr>
                          <w:t>J1</w:t>
                        </w:r>
                        <w:r>
                          <w:t xml:space="preserve"> </w:t>
                        </w:r>
                        <w:r w:rsidRPr="00637ACA">
                          <w:t>Abattage</w:t>
                        </w:r>
                      </w:p>
                      <w:p w14:paraId="12C04E78" w14:textId="37C6C6D5" w:rsidR="0014739A" w:rsidRDefault="0014739A" w:rsidP="0014739A">
                        <w:pPr>
                          <w:spacing w:after="0"/>
                          <w:jc w:val="center"/>
                        </w:pPr>
                        <w:r w:rsidRPr="00637ACA">
                          <w:rPr>
                            <w:highlight w:val="cyan"/>
                          </w:rPr>
                          <w:t>ND 1</w:t>
                        </w:r>
                      </w:p>
                    </w:txbxContent>
                  </v:textbox>
                </v:shape>
              </v:group>
            </w:pict>
          </mc:Fallback>
        </mc:AlternateContent>
      </w:r>
      <w:r w:rsidR="00E93F1C">
        <w:rPr>
          <w:rFonts w:ascii="Times New Roman" w:eastAsia="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4488CF1" wp14:editId="5DEC3932">
                <wp:simplePos x="0" y="0"/>
                <wp:positionH relativeFrom="column">
                  <wp:posOffset>-104776</wp:posOffset>
                </wp:positionH>
                <wp:positionV relativeFrom="paragraph">
                  <wp:posOffset>48895</wp:posOffset>
                </wp:positionV>
                <wp:extent cx="6734175" cy="19050"/>
                <wp:effectExtent l="0" t="76200" r="28575" b="76200"/>
                <wp:wrapNone/>
                <wp:docPr id="2" name="Connecteur droit avec flèche 2"/>
                <wp:cNvGraphicFramePr/>
                <a:graphic xmlns:a="http://schemas.openxmlformats.org/drawingml/2006/main">
                  <a:graphicData uri="http://schemas.microsoft.com/office/word/2010/wordprocessingShape">
                    <wps:wsp>
                      <wps:cNvCnPr/>
                      <wps:spPr>
                        <a:xfrm flipV="1">
                          <a:off x="0" y="0"/>
                          <a:ext cx="6734175" cy="190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xmlns:w16se="http://schemas.microsoft.com/office/word/2015/wordml/symex" xmlns:cx="http://schemas.microsoft.com/office/drawing/2014/chartex">
            <w:pict>
              <v:shape w14:anchorId="3E6BAFCC" id="Connecteur droit avec flèche 2" o:spid="_x0000_s1026" type="#_x0000_t32" style="position:absolute;margin-left:-8.25pt;margin-top:3.85pt;width:530.25pt;height:1.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" strokecolor="black [3200]" strokeweight="1.5pt">
                <v:stroke endarrow="block" joinstyle="miter"/>
              </v:shape>
            </w:pict>
          </mc:Fallback>
        </mc:AlternateContent>
      </w:r>
    </w:p>
    <w:p w14:paraId="02724F87" w14:textId="4782E567" w:rsidR="00E93F1C" w:rsidRDefault="00E93F1C" w:rsidP="0077412D">
      <w:pPr>
        <w:pStyle w:val="Paragraphedeliste"/>
        <w:shd w:val="clear" w:color="auto" w:fill="FFFFFF" w:themeFill="background1"/>
        <w:ind w:left="1440"/>
        <w:jc w:val="both"/>
        <w:rPr>
          <w:rFonts w:ascii="Times New Roman" w:eastAsia="Times New Roman" w:hAnsi="Times New Roman" w:cs="Times New Roman"/>
          <w:sz w:val="24"/>
          <w:szCs w:val="24"/>
          <w:shd w:val="clear" w:color="auto" w:fill="FFFFFF"/>
        </w:rPr>
      </w:pPr>
    </w:p>
    <w:p w14:paraId="1E64FC61" w14:textId="789971E1" w:rsidR="00E93F1C" w:rsidRDefault="00E93F1C" w:rsidP="0077412D">
      <w:pPr>
        <w:pStyle w:val="Paragraphedeliste"/>
        <w:shd w:val="clear" w:color="auto" w:fill="FFFFFF" w:themeFill="background1"/>
        <w:ind w:left="1440"/>
        <w:jc w:val="both"/>
        <w:rPr>
          <w:rFonts w:ascii="Times New Roman" w:eastAsia="Times New Roman" w:hAnsi="Times New Roman" w:cs="Times New Roman"/>
          <w:sz w:val="24"/>
          <w:szCs w:val="24"/>
          <w:shd w:val="clear" w:color="auto" w:fill="FFFFFF"/>
        </w:rPr>
      </w:pPr>
    </w:p>
    <w:p w14:paraId="1BE0C205" w14:textId="20E965C9" w:rsidR="00E93F1C" w:rsidRDefault="00E93F1C" w:rsidP="0077412D">
      <w:pPr>
        <w:pStyle w:val="Paragraphedeliste"/>
        <w:shd w:val="clear" w:color="auto" w:fill="FFFFFF" w:themeFill="background1"/>
        <w:ind w:left="1440"/>
        <w:jc w:val="both"/>
        <w:rPr>
          <w:rFonts w:ascii="Times New Roman" w:eastAsia="Times New Roman" w:hAnsi="Times New Roman" w:cs="Times New Roman"/>
          <w:sz w:val="24"/>
          <w:szCs w:val="24"/>
          <w:shd w:val="clear" w:color="auto" w:fill="FFFFFF"/>
        </w:rPr>
      </w:pPr>
    </w:p>
    <w:p w14:paraId="34F286B8" w14:textId="77777777" w:rsidR="00E93F1C" w:rsidRDefault="00E93F1C" w:rsidP="0077412D">
      <w:pPr>
        <w:pStyle w:val="Paragraphedeliste"/>
        <w:shd w:val="clear" w:color="auto" w:fill="FFFFFF" w:themeFill="background1"/>
        <w:ind w:left="1440"/>
        <w:jc w:val="both"/>
        <w:rPr>
          <w:rFonts w:ascii="Times New Roman" w:eastAsia="Times New Roman" w:hAnsi="Times New Roman" w:cs="Times New Roman"/>
          <w:sz w:val="24"/>
          <w:szCs w:val="24"/>
          <w:shd w:val="clear" w:color="auto" w:fill="FFFFFF"/>
        </w:rPr>
      </w:pPr>
    </w:p>
    <w:p w14:paraId="2FCCC703" w14:textId="77777777" w:rsidR="0014739A" w:rsidRDefault="0014739A" w:rsidP="0014739A">
      <w:pPr>
        <w:pStyle w:val="Paragraphedeliste"/>
        <w:shd w:val="clear" w:color="auto" w:fill="FFFFFF" w:themeFill="background1"/>
        <w:jc w:val="both"/>
        <w:rPr>
          <w:rFonts w:ascii="Times New Roman" w:eastAsia="Times New Roman" w:hAnsi="Times New Roman" w:cs="Times New Roman"/>
          <w:sz w:val="24"/>
          <w:szCs w:val="24"/>
          <w:shd w:val="clear" w:color="auto" w:fill="FFFFFF"/>
        </w:rPr>
      </w:pPr>
    </w:p>
    <w:p w14:paraId="114BCC23" w14:textId="48E261BF" w:rsidR="00823BAA" w:rsidRPr="009347CD" w:rsidRDefault="00823BAA" w:rsidP="00823BAA">
      <w:pPr>
        <w:pStyle w:val="Paragraphedeliste"/>
        <w:numPr>
          <w:ilvl w:val="0"/>
          <w:numId w:val="3"/>
        </w:numPr>
        <w:shd w:val="clear" w:color="auto" w:fill="FFFFFF" w:themeFill="background1"/>
        <w:jc w:val="both"/>
        <w:rPr>
          <w:rFonts w:ascii="Times New Roman" w:eastAsia="Times New Roman" w:hAnsi="Times New Roman" w:cs="Times New Roman"/>
          <w:sz w:val="24"/>
          <w:szCs w:val="24"/>
          <w:shd w:val="clear" w:color="auto" w:fill="FFFFFF"/>
        </w:rPr>
      </w:pPr>
      <w:r w:rsidRPr="009347CD">
        <w:rPr>
          <w:rFonts w:ascii="Times New Roman" w:eastAsia="Times New Roman" w:hAnsi="Times New Roman" w:cs="Times New Roman"/>
          <w:sz w:val="24"/>
          <w:szCs w:val="24"/>
          <w:shd w:val="clear" w:color="auto" w:fill="FFFFFF"/>
        </w:rPr>
        <w:t>CP</w:t>
      </w:r>
    </w:p>
    <w:p w14:paraId="23E32246" w14:textId="77777777" w:rsidR="00823BAA" w:rsidRPr="00FD081A" w:rsidRDefault="00823BAA" w:rsidP="00823BAA">
      <w:pPr>
        <w:pStyle w:val="Paragraphedeliste"/>
        <w:numPr>
          <w:ilvl w:val="0"/>
          <w:numId w:val="3"/>
        </w:numPr>
        <w:shd w:val="clear" w:color="auto" w:fill="FFFFFF" w:themeFill="background1"/>
        <w:jc w:val="both"/>
        <w:rPr>
          <w:rFonts w:ascii="Times New Roman" w:eastAsia="Times New Roman" w:hAnsi="Times New Roman" w:cs="Times New Roman"/>
          <w:sz w:val="24"/>
          <w:szCs w:val="24"/>
          <w:shd w:val="clear" w:color="auto" w:fill="FFFFFF"/>
        </w:rPr>
      </w:pPr>
      <w:r w:rsidRPr="00FD081A">
        <w:rPr>
          <w:rFonts w:ascii="Times New Roman" w:eastAsia="Times New Roman" w:hAnsi="Times New Roman" w:cs="Times New Roman"/>
          <w:sz w:val="24"/>
          <w:szCs w:val="24"/>
          <w:shd w:val="clear" w:color="auto" w:fill="FFFFFF"/>
        </w:rPr>
        <w:t>Site Internet</w:t>
      </w:r>
      <w:r w:rsidR="00B24110" w:rsidRPr="00FD081A">
        <w:rPr>
          <w:rFonts w:ascii="Times New Roman" w:eastAsia="Times New Roman" w:hAnsi="Times New Roman" w:cs="Times New Roman"/>
          <w:sz w:val="24"/>
          <w:szCs w:val="24"/>
          <w:shd w:val="clear" w:color="auto" w:fill="FFFFFF"/>
        </w:rPr>
        <w:t xml:space="preserve"> -&gt; régulièrement mis à jour</w:t>
      </w:r>
    </w:p>
    <w:p w14:paraId="5BA69CD0" w14:textId="77777777" w:rsidR="00823BAA" w:rsidRPr="00FD081A" w:rsidRDefault="00823BAA" w:rsidP="00823BAA">
      <w:pPr>
        <w:pStyle w:val="Paragraphedeliste"/>
        <w:numPr>
          <w:ilvl w:val="1"/>
          <w:numId w:val="3"/>
        </w:numPr>
        <w:shd w:val="clear" w:color="auto" w:fill="FFFFFF" w:themeFill="background1"/>
        <w:jc w:val="both"/>
        <w:rPr>
          <w:rFonts w:ascii="Times New Roman" w:eastAsia="Times New Roman" w:hAnsi="Times New Roman" w:cs="Times New Roman"/>
          <w:sz w:val="24"/>
          <w:szCs w:val="24"/>
          <w:shd w:val="clear" w:color="auto" w:fill="FFFFFF"/>
        </w:rPr>
      </w:pPr>
      <w:r w:rsidRPr="00FD081A">
        <w:rPr>
          <w:rFonts w:ascii="Times New Roman" w:eastAsia="Times New Roman" w:hAnsi="Times New Roman" w:cs="Times New Roman"/>
          <w:sz w:val="24"/>
          <w:szCs w:val="24"/>
          <w:shd w:val="clear" w:color="auto" w:fill="FFFFFF"/>
        </w:rPr>
        <w:t>Page France, page Europe, page compartiments...</w:t>
      </w:r>
    </w:p>
    <w:p w14:paraId="5EF9C0E6" w14:textId="1DD238CB" w:rsidR="00757E46" w:rsidRPr="00F91B35" w:rsidRDefault="00637ACA" w:rsidP="00F91B35">
      <w:pPr>
        <w:shd w:val="clear" w:color="auto" w:fill="FFFFFF" w:themeFill="background1"/>
        <w:jc w:val="both"/>
        <w:rPr>
          <w:rFonts w:ascii="Times New Roman" w:eastAsia="Times New Roman" w:hAnsi="Times New Roman" w:cs="Times New Roman"/>
          <w:sz w:val="24"/>
          <w:szCs w:val="24"/>
          <w:shd w:val="clear" w:color="auto" w:fill="FFFFFF"/>
        </w:rPr>
      </w:pPr>
      <w:r w:rsidRPr="00FD081A">
        <w:rPr>
          <w:rFonts w:ascii="Times New Roman" w:eastAsia="Times New Roman" w:hAnsi="Times New Roman" w:cs="Times New Roman"/>
          <w:sz w:val="24"/>
          <w:szCs w:val="24"/>
          <w:shd w:val="clear" w:color="auto" w:fill="FFFFFF"/>
        </w:rPr>
        <w:t>La</w:t>
      </w:r>
      <w:r w:rsidR="00F91B35" w:rsidRPr="00FD081A">
        <w:rPr>
          <w:rFonts w:ascii="Times New Roman" w:eastAsia="Times New Roman" w:hAnsi="Times New Roman" w:cs="Times New Roman"/>
          <w:sz w:val="24"/>
          <w:szCs w:val="24"/>
          <w:shd w:val="clear" w:color="auto" w:fill="FFFFFF"/>
        </w:rPr>
        <w:t xml:space="preserve"> page comp</w:t>
      </w:r>
      <w:r w:rsidRPr="00FD081A">
        <w:rPr>
          <w:rFonts w:ascii="Times New Roman" w:eastAsia="Times New Roman" w:hAnsi="Times New Roman" w:cs="Times New Roman"/>
          <w:sz w:val="24"/>
          <w:szCs w:val="24"/>
          <w:shd w:val="clear" w:color="auto" w:fill="FFFFFF"/>
        </w:rPr>
        <w:t>artimentation avicole du site Internet du MAA est en cours de</w:t>
      </w:r>
      <w:r w:rsidR="00DE0390" w:rsidRPr="00FD081A">
        <w:rPr>
          <w:rFonts w:ascii="Times New Roman" w:eastAsia="Times New Roman" w:hAnsi="Times New Roman" w:cs="Times New Roman"/>
          <w:sz w:val="24"/>
          <w:szCs w:val="24"/>
          <w:shd w:val="clear" w:color="auto" w:fill="FFFFFF"/>
        </w:rPr>
        <w:t xml:space="preserve"> mise à jour</w:t>
      </w:r>
      <w:r w:rsidRPr="00FD081A">
        <w:rPr>
          <w:rFonts w:ascii="Times New Roman" w:eastAsia="Times New Roman" w:hAnsi="Times New Roman" w:cs="Times New Roman"/>
          <w:sz w:val="24"/>
          <w:szCs w:val="24"/>
          <w:shd w:val="clear" w:color="auto" w:fill="FFFFFF"/>
        </w:rPr>
        <w:t xml:space="preserve"> : </w:t>
      </w:r>
      <w:r w:rsidR="00DE0390" w:rsidRPr="00FD081A">
        <w:rPr>
          <w:rFonts w:ascii="Times New Roman" w:eastAsia="Times New Roman" w:hAnsi="Times New Roman" w:cs="Times New Roman"/>
          <w:sz w:val="24"/>
          <w:szCs w:val="24"/>
          <w:shd w:val="clear" w:color="auto" w:fill="FFFFFF"/>
        </w:rPr>
        <w:t>remise</w:t>
      </w:r>
      <w:r w:rsidR="008227D7" w:rsidRPr="00FD081A">
        <w:rPr>
          <w:rFonts w:ascii="Times New Roman" w:eastAsia="Times New Roman" w:hAnsi="Times New Roman" w:cs="Times New Roman"/>
          <w:sz w:val="24"/>
          <w:szCs w:val="24"/>
          <w:shd w:val="clear" w:color="auto" w:fill="FFFFFF"/>
        </w:rPr>
        <w:t xml:space="preserve"> </w:t>
      </w:r>
      <w:r w:rsidR="00DE0390" w:rsidRPr="00FD081A">
        <w:rPr>
          <w:rFonts w:ascii="Times New Roman" w:eastAsia="Times New Roman" w:hAnsi="Times New Roman" w:cs="Times New Roman"/>
          <w:sz w:val="24"/>
          <w:szCs w:val="24"/>
          <w:shd w:val="clear" w:color="auto" w:fill="FFFFFF"/>
        </w:rPr>
        <w:t>en</w:t>
      </w:r>
      <w:r w:rsidR="008227D7" w:rsidRPr="00FD081A">
        <w:rPr>
          <w:rFonts w:ascii="Times New Roman" w:eastAsia="Times New Roman" w:hAnsi="Times New Roman" w:cs="Times New Roman"/>
          <w:sz w:val="24"/>
          <w:szCs w:val="24"/>
          <w:shd w:val="clear" w:color="auto" w:fill="FFFFFF"/>
        </w:rPr>
        <w:t xml:space="preserve"> </w:t>
      </w:r>
      <w:r w:rsidR="00DE0390" w:rsidRPr="00FD081A">
        <w:rPr>
          <w:rFonts w:ascii="Times New Roman" w:eastAsia="Times New Roman" w:hAnsi="Times New Roman" w:cs="Times New Roman"/>
          <w:sz w:val="24"/>
          <w:szCs w:val="24"/>
          <w:shd w:val="clear" w:color="auto" w:fill="FFFFFF"/>
        </w:rPr>
        <w:t xml:space="preserve">forme pour </w:t>
      </w:r>
      <w:r w:rsidR="008227D7" w:rsidRPr="00FD081A">
        <w:rPr>
          <w:rFonts w:ascii="Times New Roman" w:eastAsia="Times New Roman" w:hAnsi="Times New Roman" w:cs="Times New Roman"/>
          <w:sz w:val="24"/>
          <w:szCs w:val="24"/>
          <w:shd w:val="clear" w:color="auto" w:fill="FFFFFF"/>
        </w:rPr>
        <w:t xml:space="preserve">plus </w:t>
      </w:r>
      <w:r w:rsidR="00DE0390" w:rsidRPr="00FD081A">
        <w:rPr>
          <w:rFonts w:ascii="Times New Roman" w:eastAsia="Times New Roman" w:hAnsi="Times New Roman" w:cs="Times New Roman"/>
          <w:sz w:val="24"/>
          <w:szCs w:val="24"/>
          <w:shd w:val="clear" w:color="auto" w:fill="FFFFFF"/>
        </w:rPr>
        <w:t xml:space="preserve">de </w:t>
      </w:r>
      <w:r w:rsidR="008227D7" w:rsidRPr="00FD081A">
        <w:rPr>
          <w:rFonts w:ascii="Times New Roman" w:eastAsia="Times New Roman" w:hAnsi="Times New Roman" w:cs="Times New Roman"/>
          <w:sz w:val="24"/>
          <w:szCs w:val="24"/>
          <w:shd w:val="clear" w:color="auto" w:fill="FFFFFF"/>
        </w:rPr>
        <w:t>lisib</w:t>
      </w:r>
      <w:r w:rsidR="00DE0390" w:rsidRPr="00FD081A">
        <w:rPr>
          <w:rFonts w:ascii="Times New Roman" w:eastAsia="Times New Roman" w:hAnsi="Times New Roman" w:cs="Times New Roman"/>
          <w:sz w:val="24"/>
          <w:szCs w:val="24"/>
          <w:shd w:val="clear" w:color="auto" w:fill="FFFFFF"/>
        </w:rPr>
        <w:t xml:space="preserve">ilité </w:t>
      </w:r>
      <w:r w:rsidRPr="00FD081A">
        <w:rPr>
          <w:rFonts w:ascii="Times New Roman" w:eastAsia="Times New Roman" w:hAnsi="Times New Roman" w:cs="Times New Roman"/>
          <w:sz w:val="24"/>
          <w:szCs w:val="24"/>
          <w:shd w:val="clear" w:color="auto" w:fill="FFFFFF"/>
        </w:rPr>
        <w:t>et</w:t>
      </w:r>
      <w:r w:rsidR="00DE0390" w:rsidRPr="00FD081A">
        <w:rPr>
          <w:rFonts w:ascii="Times New Roman" w:eastAsia="Times New Roman" w:hAnsi="Times New Roman" w:cs="Times New Roman"/>
          <w:sz w:val="24"/>
          <w:szCs w:val="24"/>
          <w:shd w:val="clear" w:color="auto" w:fill="FFFFFF"/>
        </w:rPr>
        <w:t xml:space="preserve"> valorisation des compartiments agréés</w:t>
      </w:r>
      <w:r w:rsidRPr="00FD081A">
        <w:rPr>
          <w:rFonts w:ascii="Times New Roman" w:eastAsia="Times New Roman" w:hAnsi="Times New Roman" w:cs="Times New Roman"/>
          <w:sz w:val="24"/>
          <w:szCs w:val="24"/>
          <w:shd w:val="clear" w:color="auto" w:fill="FFFFFF"/>
        </w:rPr>
        <w:t>, traduction en anglais ; remplacement des liens vers les pièces jointes de chaque compartiment par un document p</w:t>
      </w:r>
      <w:r w:rsidR="00C32A15" w:rsidRPr="00FD081A">
        <w:rPr>
          <w:rFonts w:ascii="Times New Roman" w:eastAsia="Times New Roman" w:hAnsi="Times New Roman" w:cs="Times New Roman"/>
          <w:sz w:val="24"/>
          <w:szCs w:val="24"/>
          <w:shd w:val="clear" w:color="auto" w:fill="FFFFFF"/>
        </w:rPr>
        <w:t>résentant les principes/critères de compartimentation à en-tête</w:t>
      </w:r>
      <w:r w:rsidRPr="00FD081A">
        <w:rPr>
          <w:rFonts w:ascii="Times New Roman" w:eastAsia="Times New Roman" w:hAnsi="Times New Roman" w:cs="Times New Roman"/>
          <w:sz w:val="24"/>
          <w:szCs w:val="24"/>
          <w:shd w:val="clear" w:color="auto" w:fill="FFFFFF"/>
        </w:rPr>
        <w:t xml:space="preserve"> Marianne</w:t>
      </w:r>
      <w:r w:rsidR="00C32A15" w:rsidRPr="00FD081A">
        <w:rPr>
          <w:rFonts w:ascii="Times New Roman" w:eastAsia="Times New Roman" w:hAnsi="Times New Roman" w:cs="Times New Roman"/>
          <w:sz w:val="24"/>
          <w:szCs w:val="24"/>
          <w:shd w:val="clear" w:color="auto" w:fill="FFFFFF"/>
        </w:rPr>
        <w:t>/</w:t>
      </w:r>
      <w:r w:rsidRPr="00FD081A">
        <w:rPr>
          <w:rFonts w:ascii="Times New Roman" w:eastAsia="Times New Roman" w:hAnsi="Times New Roman" w:cs="Times New Roman"/>
          <w:sz w:val="24"/>
          <w:szCs w:val="24"/>
          <w:shd w:val="clear" w:color="auto" w:fill="FFFFFF"/>
        </w:rPr>
        <w:t xml:space="preserve">logo ministère </w:t>
      </w:r>
      <w:r w:rsidR="00C32A15" w:rsidRPr="00FD081A">
        <w:rPr>
          <w:rFonts w:ascii="Times New Roman" w:eastAsia="Times New Roman" w:hAnsi="Times New Roman" w:cs="Times New Roman"/>
          <w:sz w:val="24"/>
          <w:szCs w:val="24"/>
          <w:shd w:val="clear" w:color="auto" w:fill="FFFFFF"/>
        </w:rPr>
        <w:t>comprenant en annexe les</w:t>
      </w:r>
      <w:r w:rsidRPr="00FD081A">
        <w:rPr>
          <w:rFonts w:ascii="Times New Roman" w:eastAsia="Times New Roman" w:hAnsi="Times New Roman" w:cs="Times New Roman"/>
          <w:sz w:val="24"/>
          <w:szCs w:val="24"/>
          <w:shd w:val="clear" w:color="auto" w:fill="FFFFFF"/>
        </w:rPr>
        <w:t xml:space="preserve"> listes des élevages des compartiments</w:t>
      </w:r>
      <w:r w:rsidR="00C32A15" w:rsidRPr="00FD081A">
        <w:rPr>
          <w:rFonts w:ascii="Times New Roman" w:eastAsia="Times New Roman" w:hAnsi="Times New Roman" w:cs="Times New Roman"/>
          <w:sz w:val="24"/>
          <w:szCs w:val="24"/>
          <w:shd w:val="clear" w:color="auto" w:fill="FFFFFF"/>
        </w:rPr>
        <w:t xml:space="preserve">. </w:t>
      </w:r>
      <w:r w:rsidR="00757E46" w:rsidRPr="00FD081A">
        <w:rPr>
          <w:rFonts w:ascii="Times New Roman" w:eastAsia="Times New Roman" w:hAnsi="Times New Roman" w:cs="Times New Roman"/>
          <w:sz w:val="24"/>
          <w:szCs w:val="24"/>
          <w:shd w:val="clear" w:color="auto" w:fill="FFFFFF"/>
        </w:rPr>
        <w:t>La mise en ligne est en cours.</w:t>
      </w:r>
    </w:p>
    <w:p w14:paraId="2E6A1298" w14:textId="77777777" w:rsidR="00721C5F" w:rsidRDefault="00721C5F" w:rsidP="00721C5F">
      <w:pPr>
        <w:pStyle w:val="Paragraphedeliste"/>
        <w:numPr>
          <w:ilvl w:val="0"/>
          <w:numId w:val="3"/>
        </w:numPr>
        <w:shd w:val="clear" w:color="auto" w:fill="FFFFFF" w:themeFill="background1"/>
        <w:jc w:val="both"/>
        <w:rPr>
          <w:rFonts w:ascii="Times New Roman" w:eastAsia="Times New Roman" w:hAnsi="Times New Roman" w:cs="Times New Roman"/>
          <w:sz w:val="24"/>
          <w:szCs w:val="24"/>
          <w:shd w:val="clear" w:color="auto" w:fill="FFFFFF"/>
        </w:rPr>
      </w:pPr>
      <w:r w:rsidRPr="009347CD">
        <w:rPr>
          <w:rFonts w:ascii="Times New Roman" w:eastAsia="Times New Roman" w:hAnsi="Times New Roman" w:cs="Times New Roman"/>
          <w:sz w:val="24"/>
          <w:szCs w:val="24"/>
          <w:shd w:val="clear" w:color="auto" w:fill="FFFFFF"/>
        </w:rPr>
        <w:t>Bilan sanitaire</w:t>
      </w:r>
      <w:r w:rsidR="009347CD" w:rsidRPr="009347CD">
        <w:rPr>
          <w:rFonts w:ascii="Times New Roman" w:eastAsia="Times New Roman" w:hAnsi="Times New Roman" w:cs="Times New Roman"/>
          <w:sz w:val="24"/>
          <w:szCs w:val="24"/>
          <w:shd w:val="clear" w:color="auto" w:fill="FFFFFF"/>
        </w:rPr>
        <w:t xml:space="preserve"> (Expadon 1)</w:t>
      </w:r>
    </w:p>
    <w:p w14:paraId="36581F4C" w14:textId="77777777" w:rsidR="008C63A3" w:rsidRPr="008C63A3" w:rsidRDefault="00F94DCF" w:rsidP="008C63A3">
      <w:pPr>
        <w:shd w:val="clear" w:color="auto" w:fill="FFFFFF" w:themeFill="background1"/>
        <w:jc w:val="both"/>
        <w:rPr>
          <w:rFonts w:ascii="Times New Roman" w:eastAsia="Times New Roman" w:hAnsi="Times New Roman" w:cs="Times New Roman"/>
          <w:sz w:val="24"/>
          <w:szCs w:val="24"/>
          <w:shd w:val="clear" w:color="auto" w:fill="FFFFFF"/>
        </w:rPr>
      </w:pPr>
      <w:r w:rsidRPr="00FD081A">
        <w:rPr>
          <w:rFonts w:ascii="Times New Roman" w:eastAsia="Times New Roman" w:hAnsi="Times New Roman" w:cs="Times New Roman"/>
          <w:sz w:val="24"/>
          <w:szCs w:val="24"/>
          <w:shd w:val="clear" w:color="auto" w:fill="FFFFFF"/>
        </w:rPr>
        <w:t>Comme précisé lors de la cellule précédente</w:t>
      </w:r>
      <w:r w:rsidR="008C63A3" w:rsidRPr="00FD081A">
        <w:rPr>
          <w:rFonts w:ascii="Times New Roman" w:eastAsia="Times New Roman" w:hAnsi="Times New Roman" w:cs="Times New Roman"/>
          <w:sz w:val="24"/>
          <w:szCs w:val="24"/>
          <w:shd w:val="clear" w:color="auto" w:fill="FFFFFF"/>
        </w:rPr>
        <w:t xml:space="preserve"> toutes les informations non liées à la crise actuelle IAHP </w:t>
      </w:r>
      <w:r w:rsidRPr="00FD081A">
        <w:rPr>
          <w:rFonts w:ascii="Times New Roman" w:eastAsia="Times New Roman" w:hAnsi="Times New Roman" w:cs="Times New Roman"/>
          <w:sz w:val="24"/>
          <w:szCs w:val="24"/>
          <w:shd w:val="clear" w:color="auto" w:fill="FFFFFF"/>
        </w:rPr>
        <w:t>sont</w:t>
      </w:r>
      <w:r w:rsidR="008C63A3" w:rsidRPr="00FD081A">
        <w:rPr>
          <w:rFonts w:ascii="Times New Roman" w:eastAsia="Times New Roman" w:hAnsi="Times New Roman" w:cs="Times New Roman"/>
          <w:sz w:val="24"/>
          <w:szCs w:val="24"/>
          <w:shd w:val="clear" w:color="auto" w:fill="FFFFFF"/>
        </w:rPr>
        <w:t xml:space="preserve"> présentées en </w:t>
      </w:r>
      <w:r w:rsidR="008C63A3" w:rsidRPr="00FD081A">
        <w:rPr>
          <w:rFonts w:ascii="Times New Roman" w:eastAsia="Times New Roman" w:hAnsi="Times New Roman" w:cs="Times New Roman"/>
          <w:i/>
          <w:sz w:val="24"/>
          <w:szCs w:val="24"/>
          <w:shd w:val="clear" w:color="auto" w:fill="FFFFFF"/>
        </w:rPr>
        <w:t>italique.</w:t>
      </w:r>
    </w:p>
    <w:p w14:paraId="6DB5646C" w14:textId="5C9D4FA4" w:rsidR="00552240" w:rsidRPr="009347CD" w:rsidRDefault="007B1D29" w:rsidP="009347CD">
      <w:pPr>
        <w:shd w:val="clear" w:color="auto" w:fill="FFFFFF" w:themeFill="background1"/>
        <w:ind w:left="36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Demande de la FACCO de mettre les informations relatives à l’alimentation animal</w:t>
      </w:r>
      <w:r w:rsidR="00C32A15">
        <w:rPr>
          <w:rFonts w:ascii="Times New Roman" w:eastAsia="Times New Roman" w:hAnsi="Times New Roman" w:cs="Times New Roman"/>
          <w:sz w:val="24"/>
          <w:szCs w:val="24"/>
          <w:shd w:val="clear" w:color="auto" w:fill="FFFFFF"/>
        </w:rPr>
        <w:t xml:space="preserve">e dans la colonne concernée si </w:t>
      </w:r>
      <w:r>
        <w:rPr>
          <w:rFonts w:ascii="Times New Roman" w:eastAsia="Times New Roman" w:hAnsi="Times New Roman" w:cs="Times New Roman"/>
          <w:sz w:val="24"/>
          <w:szCs w:val="24"/>
          <w:shd w:val="clear" w:color="auto" w:fill="FFFFFF"/>
        </w:rPr>
        <w:t>nous disposons de l’information.</w:t>
      </w:r>
    </w:p>
    <w:p w14:paraId="62DA7DD1" w14:textId="77777777" w:rsidR="001E7FBD" w:rsidRDefault="00262098">
      <w:pPr>
        <w:shd w:val="clear" w:color="auto" w:fill="FFFFFF" w:themeFill="background1"/>
        <w:rPr>
          <w:rFonts w:cs="Arial"/>
          <w:b/>
          <w:caps/>
          <w:sz w:val="36"/>
          <w:szCs w:val="36"/>
          <w:u w:val="single"/>
        </w:rPr>
      </w:pPr>
      <w:r>
        <w:rPr>
          <w:rFonts w:cs="Arial"/>
          <w:b/>
          <w:caps/>
          <w:sz w:val="36"/>
          <w:szCs w:val="36"/>
          <w:u w:val="single"/>
        </w:rPr>
        <w:t>I</w:t>
      </w:r>
      <w:r w:rsidR="00C6453A">
        <w:rPr>
          <w:rFonts w:cs="Arial"/>
          <w:b/>
          <w:caps/>
          <w:sz w:val="36"/>
          <w:szCs w:val="36"/>
          <w:u w:val="single"/>
        </w:rPr>
        <w:t xml:space="preserve">II. </w:t>
      </w:r>
      <w:r w:rsidR="00823BAA">
        <w:rPr>
          <w:rFonts w:cs="Arial"/>
          <w:b/>
          <w:caps/>
          <w:sz w:val="36"/>
          <w:szCs w:val="36"/>
          <w:u w:val="single"/>
        </w:rPr>
        <w:t>PoiNT des FERMETURES/BLOCAGES</w:t>
      </w:r>
      <w:r w:rsidR="00E2219E">
        <w:rPr>
          <w:rFonts w:cs="Arial"/>
          <w:b/>
          <w:caps/>
          <w:sz w:val="36"/>
          <w:szCs w:val="36"/>
          <w:u w:val="single"/>
        </w:rPr>
        <w:t>/ APPLI du ZONAGE</w:t>
      </w:r>
    </w:p>
    <w:p w14:paraId="3BA786C9" w14:textId="01524779" w:rsidR="00802E5F" w:rsidRDefault="00802E5F" w:rsidP="00802E5F">
      <w:pPr>
        <w:shd w:val="clear" w:color="auto" w:fill="FFFFFF" w:themeFill="background1"/>
        <w:jc w:val="both"/>
        <w:rPr>
          <w:bCs/>
        </w:rPr>
      </w:pPr>
      <w:r>
        <w:rPr>
          <w:bCs/>
          <w:highlight w:val="yellow"/>
        </w:rPr>
        <w:t>Depuis cellule n°</w:t>
      </w:r>
      <w:r>
        <w:rPr>
          <w:bCs/>
        </w:rPr>
        <w:t>6</w:t>
      </w:r>
    </w:p>
    <w:p w14:paraId="39770BAA" w14:textId="77777777" w:rsidR="00FD081A" w:rsidRPr="004D240A" w:rsidRDefault="00FD081A" w:rsidP="001742C6">
      <w:pPr>
        <w:shd w:val="clear" w:color="auto" w:fill="FFFFFF" w:themeFill="background1"/>
        <w:jc w:val="both"/>
        <w:rPr>
          <w:bCs/>
        </w:rPr>
      </w:pPr>
    </w:p>
    <w:p w14:paraId="3E98B049" w14:textId="77777777" w:rsidR="00F33BFA" w:rsidRPr="00F33BFA" w:rsidRDefault="00F33BFA" w:rsidP="00F33BFA">
      <w:pPr>
        <w:pStyle w:val="Paragraphedeliste"/>
        <w:numPr>
          <w:ilvl w:val="0"/>
          <w:numId w:val="1"/>
        </w:numPr>
        <w:shd w:val="clear" w:color="auto" w:fill="FFFFFF" w:themeFill="background1"/>
        <w:jc w:val="both"/>
        <w:rPr>
          <w:rFonts w:ascii="Times New Roman" w:eastAsia="Times New Roman" w:hAnsi="Times New Roman" w:cs="Times New Roman"/>
          <w:sz w:val="24"/>
          <w:szCs w:val="24"/>
          <w:shd w:val="clear" w:color="auto" w:fill="FFFFFF"/>
        </w:rPr>
      </w:pPr>
      <w:r w:rsidRPr="00F33BFA">
        <w:rPr>
          <w:rFonts w:ascii="Times New Roman" w:eastAsia="Times New Roman" w:hAnsi="Times New Roman" w:cs="Times New Roman"/>
          <w:sz w:val="24"/>
          <w:szCs w:val="24"/>
          <w:shd w:val="clear" w:color="auto" w:fill="FFFFFF"/>
        </w:rPr>
        <w:t>MAROC/SNA : besoin de clarification sur le CS « absence de foyer dans les 100km au cours des 6 dernières semaines avant export » ; quelle date à prendre en compte pour compter les 6 semaines</w:t>
      </w:r>
    </w:p>
    <w:p w14:paraId="404D68E4" w14:textId="0D9E4A23" w:rsidR="00802E5F" w:rsidRPr="00F33BFA" w:rsidRDefault="00802E5F" w:rsidP="00F33BFA">
      <w:pPr>
        <w:pStyle w:val="Paragraphedeliste"/>
        <w:numPr>
          <w:ilvl w:val="0"/>
          <w:numId w:val="1"/>
        </w:numPr>
        <w:shd w:val="clear" w:color="auto" w:fill="FFFFFF" w:themeFill="background1"/>
        <w:jc w:val="both"/>
        <w:rPr>
          <w:rFonts w:ascii="Times New Roman" w:eastAsia="Times New Roman" w:hAnsi="Times New Roman" w:cs="Times New Roman"/>
          <w:sz w:val="24"/>
          <w:szCs w:val="24"/>
          <w:shd w:val="clear" w:color="auto" w:fill="FFFFFF"/>
        </w:rPr>
      </w:pPr>
      <w:r w:rsidRPr="00F33BFA">
        <w:rPr>
          <w:rFonts w:ascii="Times New Roman" w:eastAsia="Times New Roman" w:hAnsi="Times New Roman" w:cs="Times New Roman"/>
          <w:sz w:val="24"/>
          <w:szCs w:val="24"/>
          <w:shd w:val="clear" w:color="auto" w:fill="FFFFFF"/>
        </w:rPr>
        <w:t>EAU</w:t>
      </w:r>
      <w:r w:rsidR="00F33BFA">
        <w:rPr>
          <w:rFonts w:ascii="Times New Roman" w:eastAsia="Times New Roman" w:hAnsi="Times New Roman" w:cs="Times New Roman"/>
          <w:sz w:val="24"/>
          <w:szCs w:val="24"/>
          <w:shd w:val="clear" w:color="auto" w:fill="FFFFFF"/>
        </w:rPr>
        <w:t>/ viande</w:t>
      </w:r>
      <w:r w:rsidRPr="00F33BFA">
        <w:rPr>
          <w:rFonts w:ascii="Times New Roman" w:eastAsia="Times New Roman" w:hAnsi="Times New Roman" w:cs="Times New Roman"/>
          <w:sz w:val="24"/>
          <w:szCs w:val="24"/>
          <w:shd w:val="clear" w:color="auto" w:fill="FFFFFF"/>
        </w:rPr>
        <w:t> : des nouveaux modèles de certificats ont été proposés, dans l’urgence pas d’accord et demande d’</w:t>
      </w:r>
      <w:r w:rsidR="00FD081A" w:rsidRPr="00F33BFA">
        <w:rPr>
          <w:rFonts w:ascii="Times New Roman" w:eastAsia="Times New Roman" w:hAnsi="Times New Roman" w:cs="Times New Roman"/>
          <w:sz w:val="24"/>
          <w:szCs w:val="24"/>
          <w:shd w:val="clear" w:color="auto" w:fill="FFFFFF"/>
        </w:rPr>
        <w:t xml:space="preserve">utilisation d’une </w:t>
      </w:r>
      <w:r w:rsidRPr="00F33BFA">
        <w:rPr>
          <w:rFonts w:ascii="Times New Roman" w:eastAsia="Times New Roman" w:hAnsi="Times New Roman" w:cs="Times New Roman"/>
          <w:sz w:val="24"/>
          <w:szCs w:val="24"/>
          <w:shd w:val="clear" w:color="auto" w:fill="FFFFFF"/>
        </w:rPr>
        <w:t>attestation complémentaire sur la base du zonage UE, obtention</w:t>
      </w:r>
      <w:r w:rsidR="00FD081A" w:rsidRPr="00F33BFA">
        <w:rPr>
          <w:rFonts w:ascii="Times New Roman" w:eastAsia="Times New Roman" w:hAnsi="Times New Roman" w:cs="Times New Roman"/>
          <w:sz w:val="24"/>
          <w:szCs w:val="24"/>
          <w:shd w:val="clear" w:color="auto" w:fill="FFFFFF"/>
        </w:rPr>
        <w:t xml:space="preserve"> attestation complémentaire pour la filière viande mais annonce CVO EAU d’un zonage à la région &gt; demande d’utilisation de </w:t>
      </w:r>
      <w:r w:rsidR="00FD081A" w:rsidRPr="00F33BFA">
        <w:rPr>
          <w:rFonts w:ascii="Times New Roman" w:eastAsia="Times New Roman" w:hAnsi="Times New Roman" w:cs="Times New Roman"/>
          <w:sz w:val="24"/>
          <w:szCs w:val="24"/>
          <w:highlight w:val="yellow"/>
          <w:shd w:val="clear" w:color="auto" w:fill="FFFFFF"/>
        </w:rPr>
        <w:t>l’attestation au département</w:t>
      </w:r>
      <w:r w:rsidR="00FD081A" w:rsidRPr="00F33BFA">
        <w:rPr>
          <w:rFonts w:ascii="Times New Roman" w:eastAsia="Times New Roman" w:hAnsi="Times New Roman" w:cs="Times New Roman"/>
          <w:sz w:val="24"/>
          <w:szCs w:val="24"/>
          <w:shd w:val="clear" w:color="auto" w:fill="FFFFFF"/>
        </w:rPr>
        <w:t xml:space="preserve"> (zonage historiquement au dept pour les pays du GCC) ; Ambassade vigilante sur les lots flottants avec attestation zonage UE.</w:t>
      </w:r>
    </w:p>
    <w:p w14:paraId="579F0C11" w14:textId="01A9303E" w:rsidR="00802E5F" w:rsidRPr="00F33BFA" w:rsidRDefault="00802E5F" w:rsidP="00F33BFA">
      <w:pPr>
        <w:pStyle w:val="Paragraphedeliste"/>
        <w:numPr>
          <w:ilvl w:val="0"/>
          <w:numId w:val="1"/>
        </w:numPr>
        <w:shd w:val="clear" w:color="auto" w:fill="FFFFFF" w:themeFill="background1"/>
        <w:jc w:val="both"/>
        <w:rPr>
          <w:rFonts w:ascii="Times New Roman" w:eastAsia="Times New Roman" w:hAnsi="Times New Roman" w:cs="Times New Roman"/>
          <w:sz w:val="24"/>
          <w:szCs w:val="24"/>
          <w:shd w:val="clear" w:color="auto" w:fill="FFFFFF"/>
        </w:rPr>
      </w:pPr>
      <w:r w:rsidRPr="00F33BFA">
        <w:rPr>
          <w:rFonts w:ascii="Times New Roman" w:eastAsia="Times New Roman" w:hAnsi="Times New Roman" w:cs="Times New Roman"/>
          <w:sz w:val="24"/>
          <w:szCs w:val="24"/>
          <w:shd w:val="clear" w:color="auto" w:fill="FFFFFF"/>
        </w:rPr>
        <w:t>Biélorussie</w:t>
      </w:r>
      <w:r w:rsidR="00F33BFA">
        <w:rPr>
          <w:rFonts w:ascii="Times New Roman" w:eastAsia="Times New Roman" w:hAnsi="Times New Roman" w:cs="Times New Roman"/>
          <w:sz w:val="24"/>
          <w:szCs w:val="24"/>
          <w:shd w:val="clear" w:color="auto" w:fill="FFFFFF"/>
        </w:rPr>
        <w:t>/SNA</w:t>
      </w:r>
      <w:r w:rsidRPr="00F33BFA">
        <w:rPr>
          <w:rFonts w:ascii="Times New Roman" w:eastAsia="Times New Roman" w:hAnsi="Times New Roman" w:cs="Times New Roman"/>
          <w:sz w:val="24"/>
          <w:szCs w:val="24"/>
          <w:shd w:val="clear" w:color="auto" w:fill="FFFFFF"/>
        </w:rPr>
        <w:t xml:space="preserve"> : </w:t>
      </w:r>
      <w:r w:rsidR="00A34443" w:rsidRPr="00F33BFA">
        <w:rPr>
          <w:rFonts w:ascii="Times New Roman" w:eastAsia="Times New Roman" w:hAnsi="Times New Roman" w:cs="Times New Roman"/>
          <w:sz w:val="24"/>
          <w:szCs w:val="24"/>
          <w:shd w:val="clear" w:color="auto" w:fill="FFFFFF"/>
        </w:rPr>
        <w:t>opérateur exporte toutes les semaines </w:t>
      </w:r>
      <w:r w:rsidR="00F33BFA">
        <w:rPr>
          <w:rFonts w:ascii="Times New Roman" w:eastAsia="Times New Roman" w:hAnsi="Times New Roman" w:cs="Times New Roman"/>
          <w:sz w:val="24"/>
          <w:szCs w:val="24"/>
          <w:shd w:val="clear" w:color="auto" w:fill="FFFFFF"/>
        </w:rPr>
        <w:t>(44)</w:t>
      </w:r>
      <w:r w:rsidR="00A34443" w:rsidRPr="00F33BFA">
        <w:rPr>
          <w:rFonts w:ascii="Times New Roman" w:eastAsia="Times New Roman" w:hAnsi="Times New Roman" w:cs="Times New Roman"/>
          <w:sz w:val="24"/>
          <w:szCs w:val="24"/>
          <w:shd w:val="clear" w:color="auto" w:fill="FFFFFF"/>
        </w:rPr>
        <w:t xml:space="preserve">; acceptation </w:t>
      </w:r>
      <w:r w:rsidR="00FD081A" w:rsidRPr="00F33BFA">
        <w:rPr>
          <w:rFonts w:ascii="Times New Roman" w:eastAsia="Times New Roman" w:hAnsi="Times New Roman" w:cs="Times New Roman"/>
          <w:sz w:val="24"/>
          <w:szCs w:val="24"/>
          <w:shd w:val="clear" w:color="auto" w:fill="FFFFFF"/>
        </w:rPr>
        <w:t xml:space="preserve">du </w:t>
      </w:r>
      <w:r w:rsidR="00A34443" w:rsidRPr="00F33BFA">
        <w:rPr>
          <w:rFonts w:ascii="Times New Roman" w:eastAsia="Times New Roman" w:hAnsi="Times New Roman" w:cs="Times New Roman"/>
          <w:sz w:val="24"/>
          <w:szCs w:val="24"/>
          <w:shd w:val="clear" w:color="auto" w:fill="FFFFFF"/>
        </w:rPr>
        <w:t xml:space="preserve">zonage </w:t>
      </w:r>
      <w:r w:rsidR="00FD081A" w:rsidRPr="00F33BFA">
        <w:rPr>
          <w:rFonts w:ascii="Times New Roman" w:eastAsia="Times New Roman" w:hAnsi="Times New Roman" w:cs="Times New Roman"/>
          <w:sz w:val="24"/>
          <w:szCs w:val="24"/>
          <w:shd w:val="clear" w:color="auto" w:fill="FFFFFF"/>
        </w:rPr>
        <w:t xml:space="preserve">au </w:t>
      </w:r>
      <w:r w:rsidR="00A34443" w:rsidRPr="00F33BFA">
        <w:rPr>
          <w:rFonts w:ascii="Times New Roman" w:eastAsia="Times New Roman" w:hAnsi="Times New Roman" w:cs="Times New Roman"/>
          <w:sz w:val="24"/>
          <w:szCs w:val="24"/>
          <w:shd w:val="clear" w:color="auto" w:fill="FFFFFF"/>
        </w:rPr>
        <w:t xml:space="preserve">département </w:t>
      </w:r>
      <w:r w:rsidR="00F33BFA">
        <w:rPr>
          <w:rFonts w:ascii="Times New Roman" w:eastAsia="Times New Roman" w:hAnsi="Times New Roman" w:cs="Times New Roman"/>
          <w:sz w:val="24"/>
          <w:szCs w:val="24"/>
          <w:shd w:val="clear" w:color="auto" w:fill="FFFFFF"/>
        </w:rPr>
        <w:t xml:space="preserve">non confirmée officiellement, </w:t>
      </w:r>
      <w:r w:rsidR="00A34443" w:rsidRPr="00F33BFA">
        <w:rPr>
          <w:rFonts w:ascii="Times New Roman" w:eastAsia="Times New Roman" w:hAnsi="Times New Roman" w:cs="Times New Roman"/>
          <w:sz w:val="24"/>
          <w:szCs w:val="24"/>
          <w:highlight w:val="yellow"/>
          <w:shd w:val="clear" w:color="auto" w:fill="FFFFFF"/>
        </w:rPr>
        <w:t>&gt;</w:t>
      </w:r>
      <w:r w:rsidR="00F33BFA" w:rsidRPr="00F33BFA">
        <w:rPr>
          <w:rFonts w:ascii="Times New Roman" w:eastAsia="Times New Roman" w:hAnsi="Times New Roman" w:cs="Times New Roman"/>
          <w:sz w:val="24"/>
          <w:szCs w:val="24"/>
          <w:highlight w:val="yellow"/>
          <w:shd w:val="clear" w:color="auto" w:fill="FFFFFF"/>
        </w:rPr>
        <w:t xml:space="preserve"> proposition d’utilisation d’une</w:t>
      </w:r>
      <w:r w:rsidR="00A34443" w:rsidRPr="00F33BFA">
        <w:rPr>
          <w:rFonts w:ascii="Times New Roman" w:eastAsia="Times New Roman" w:hAnsi="Times New Roman" w:cs="Times New Roman"/>
          <w:sz w:val="24"/>
          <w:szCs w:val="24"/>
          <w:highlight w:val="yellow"/>
          <w:shd w:val="clear" w:color="auto" w:fill="FFFFFF"/>
        </w:rPr>
        <w:t xml:space="preserve"> décharge de responsabilité </w:t>
      </w:r>
      <w:r w:rsidR="00F33BFA" w:rsidRPr="00F33BFA">
        <w:rPr>
          <w:rFonts w:ascii="Times New Roman" w:eastAsia="Times New Roman" w:hAnsi="Times New Roman" w:cs="Times New Roman"/>
          <w:sz w:val="24"/>
          <w:szCs w:val="24"/>
          <w:highlight w:val="yellow"/>
          <w:shd w:val="clear" w:color="auto" w:fill="FFFFFF"/>
        </w:rPr>
        <w:t>pour cet export</w:t>
      </w:r>
      <w:r w:rsidR="00A34443" w:rsidRPr="00F33BFA">
        <w:rPr>
          <w:rFonts w:ascii="Times New Roman" w:eastAsia="Times New Roman" w:hAnsi="Times New Roman" w:cs="Times New Roman"/>
          <w:sz w:val="24"/>
          <w:szCs w:val="24"/>
          <w:highlight w:val="yellow"/>
          <w:shd w:val="clear" w:color="auto" w:fill="FFFFFF"/>
        </w:rPr>
        <w:t>, mise en signature aujourd’hui ou demain du CS &gt; position DGAl à arrêter</w:t>
      </w:r>
    </w:p>
    <w:p w14:paraId="1C962B12" w14:textId="28C469C9" w:rsidR="00A34443" w:rsidRPr="00F33BFA" w:rsidRDefault="00A34443" w:rsidP="00F33BFA">
      <w:pPr>
        <w:pStyle w:val="Paragraphedeliste"/>
        <w:numPr>
          <w:ilvl w:val="0"/>
          <w:numId w:val="1"/>
        </w:numPr>
        <w:shd w:val="clear" w:color="auto" w:fill="FFFFFF" w:themeFill="background1"/>
        <w:jc w:val="both"/>
        <w:rPr>
          <w:rFonts w:ascii="Times New Roman" w:eastAsia="Times New Roman" w:hAnsi="Times New Roman" w:cs="Times New Roman"/>
          <w:sz w:val="24"/>
          <w:szCs w:val="24"/>
          <w:shd w:val="clear" w:color="auto" w:fill="FFFFFF"/>
        </w:rPr>
      </w:pPr>
      <w:r w:rsidRPr="00F33BFA">
        <w:rPr>
          <w:rFonts w:ascii="Times New Roman" w:eastAsia="Times New Roman" w:hAnsi="Times New Roman" w:cs="Times New Roman"/>
          <w:sz w:val="24"/>
          <w:szCs w:val="24"/>
          <w:shd w:val="clear" w:color="auto" w:fill="FFFFFF"/>
        </w:rPr>
        <w:t>Algérie</w:t>
      </w:r>
      <w:r w:rsidR="00F33BFA">
        <w:rPr>
          <w:rFonts w:ascii="Times New Roman" w:eastAsia="Times New Roman" w:hAnsi="Times New Roman" w:cs="Times New Roman"/>
          <w:sz w:val="24"/>
          <w:szCs w:val="24"/>
          <w:shd w:val="clear" w:color="auto" w:fill="FFFFFF"/>
        </w:rPr>
        <w:t>/SNA</w:t>
      </w:r>
      <w:r w:rsidRPr="00F33BFA">
        <w:rPr>
          <w:rFonts w:ascii="Times New Roman" w:eastAsia="Times New Roman" w:hAnsi="Times New Roman" w:cs="Times New Roman"/>
          <w:sz w:val="24"/>
          <w:szCs w:val="24"/>
          <w:shd w:val="clear" w:color="auto" w:fill="FFFFFF"/>
        </w:rPr>
        <w:t xml:space="preserve"> : </w:t>
      </w:r>
      <w:r w:rsidR="00F33BFA">
        <w:rPr>
          <w:rFonts w:ascii="Times New Roman" w:eastAsia="Times New Roman" w:hAnsi="Times New Roman" w:cs="Times New Roman"/>
          <w:sz w:val="24"/>
          <w:szCs w:val="24"/>
          <w:shd w:val="clear" w:color="auto" w:fill="FFFFFF"/>
        </w:rPr>
        <w:t xml:space="preserve">échange CVO, </w:t>
      </w:r>
      <w:r w:rsidRPr="00F33BFA">
        <w:rPr>
          <w:rFonts w:ascii="Times New Roman" w:eastAsia="Times New Roman" w:hAnsi="Times New Roman" w:cs="Times New Roman"/>
          <w:sz w:val="24"/>
          <w:szCs w:val="24"/>
          <w:shd w:val="clear" w:color="auto" w:fill="FFFFFF"/>
        </w:rPr>
        <w:t>mise en place</w:t>
      </w:r>
      <w:r w:rsidR="00F33BFA">
        <w:rPr>
          <w:rFonts w:ascii="Times New Roman" w:eastAsia="Times New Roman" w:hAnsi="Times New Roman" w:cs="Times New Roman"/>
          <w:sz w:val="24"/>
          <w:szCs w:val="24"/>
          <w:shd w:val="clear" w:color="auto" w:fill="FFFFFF"/>
        </w:rPr>
        <w:t xml:space="preserve"> d’une </w:t>
      </w:r>
      <w:r w:rsidR="00F33BFA" w:rsidRPr="00F33BFA">
        <w:rPr>
          <w:rFonts w:ascii="Times New Roman" w:eastAsia="Times New Roman" w:hAnsi="Times New Roman" w:cs="Times New Roman"/>
          <w:sz w:val="24"/>
          <w:szCs w:val="24"/>
          <w:highlight w:val="yellow"/>
          <w:shd w:val="clear" w:color="auto" w:fill="FFFFFF"/>
        </w:rPr>
        <w:t>attestation complémentaire</w:t>
      </w:r>
      <w:r w:rsidRPr="00F33BFA">
        <w:rPr>
          <w:rFonts w:ascii="Times New Roman" w:eastAsia="Times New Roman" w:hAnsi="Times New Roman" w:cs="Times New Roman"/>
          <w:sz w:val="24"/>
          <w:szCs w:val="24"/>
          <w:shd w:val="clear" w:color="auto" w:fill="FFFFFF"/>
        </w:rPr>
        <w:t xml:space="preserve"> ; </w:t>
      </w:r>
      <w:r w:rsidR="00F33BFA">
        <w:rPr>
          <w:rFonts w:ascii="Times New Roman" w:eastAsia="Times New Roman" w:hAnsi="Times New Roman" w:cs="Times New Roman"/>
          <w:sz w:val="24"/>
          <w:szCs w:val="24"/>
          <w:shd w:val="clear" w:color="auto" w:fill="FFFFFF"/>
        </w:rPr>
        <w:t xml:space="preserve">d’après SNA, les Algériens </w:t>
      </w:r>
      <w:r w:rsidRPr="00F33BFA">
        <w:rPr>
          <w:rFonts w:ascii="Times New Roman" w:eastAsia="Times New Roman" w:hAnsi="Times New Roman" w:cs="Times New Roman"/>
          <w:sz w:val="24"/>
          <w:szCs w:val="24"/>
          <w:shd w:val="clear" w:color="auto" w:fill="FFFFFF"/>
        </w:rPr>
        <w:t>demande</w:t>
      </w:r>
      <w:r w:rsidR="00F33BFA">
        <w:rPr>
          <w:rFonts w:ascii="Times New Roman" w:eastAsia="Times New Roman" w:hAnsi="Times New Roman" w:cs="Times New Roman"/>
          <w:sz w:val="24"/>
          <w:szCs w:val="24"/>
          <w:shd w:val="clear" w:color="auto" w:fill="FFFFFF"/>
        </w:rPr>
        <w:t>nt un</w:t>
      </w:r>
      <w:r w:rsidRPr="00F33BFA">
        <w:rPr>
          <w:rFonts w:ascii="Times New Roman" w:eastAsia="Times New Roman" w:hAnsi="Times New Roman" w:cs="Times New Roman"/>
          <w:sz w:val="24"/>
          <w:szCs w:val="24"/>
          <w:shd w:val="clear" w:color="auto" w:fill="FFFFFF"/>
        </w:rPr>
        <w:t xml:space="preserve"> point de situation à date</w:t>
      </w:r>
      <w:r w:rsidR="00B133E7" w:rsidRPr="00F33BFA">
        <w:rPr>
          <w:rFonts w:ascii="Times New Roman" w:eastAsia="Times New Roman" w:hAnsi="Times New Roman" w:cs="Times New Roman"/>
          <w:sz w:val="24"/>
          <w:szCs w:val="24"/>
          <w:shd w:val="clear" w:color="auto" w:fill="FFFFFF"/>
        </w:rPr>
        <w:t> ; export prévu en milieu de semaine par Hubbart, pas encore de permis d’importer</w:t>
      </w:r>
      <w:r w:rsidR="00F33BFA">
        <w:rPr>
          <w:rFonts w:ascii="Times New Roman" w:eastAsia="Times New Roman" w:hAnsi="Times New Roman" w:cs="Times New Roman"/>
          <w:sz w:val="24"/>
          <w:szCs w:val="24"/>
          <w:shd w:val="clear" w:color="auto" w:fill="FFFFFF"/>
        </w:rPr>
        <w:t xml:space="preserve"> &gt; </w:t>
      </w:r>
      <w:r w:rsidR="00F33BFA" w:rsidRPr="00F33BFA">
        <w:rPr>
          <w:rFonts w:ascii="Times New Roman" w:eastAsia="Times New Roman" w:hAnsi="Times New Roman" w:cs="Times New Roman"/>
          <w:sz w:val="24"/>
          <w:szCs w:val="24"/>
          <w:highlight w:val="yellow"/>
          <w:shd w:val="clear" w:color="auto" w:fill="FFFFFF"/>
        </w:rPr>
        <w:t>en cours côté DGAl</w:t>
      </w:r>
    </w:p>
    <w:p w14:paraId="4538432E" w14:textId="7AC304F2" w:rsidR="00B133E7" w:rsidRPr="00F33BFA" w:rsidRDefault="00B133E7" w:rsidP="00F33BFA">
      <w:pPr>
        <w:pStyle w:val="Paragraphedeliste"/>
        <w:numPr>
          <w:ilvl w:val="0"/>
          <w:numId w:val="1"/>
        </w:numPr>
        <w:shd w:val="clear" w:color="auto" w:fill="FFFFFF" w:themeFill="background1"/>
        <w:jc w:val="both"/>
        <w:rPr>
          <w:rFonts w:ascii="Times New Roman" w:eastAsia="Times New Roman" w:hAnsi="Times New Roman" w:cs="Times New Roman"/>
          <w:sz w:val="24"/>
          <w:szCs w:val="24"/>
          <w:shd w:val="clear" w:color="auto" w:fill="FFFFFF"/>
        </w:rPr>
      </w:pPr>
      <w:r w:rsidRPr="00F33BFA">
        <w:rPr>
          <w:rFonts w:ascii="Times New Roman" w:eastAsia="Times New Roman" w:hAnsi="Times New Roman" w:cs="Times New Roman"/>
          <w:sz w:val="24"/>
          <w:szCs w:val="24"/>
          <w:shd w:val="clear" w:color="auto" w:fill="FFFFFF"/>
        </w:rPr>
        <w:t>Oman</w:t>
      </w:r>
      <w:r w:rsidR="00F33BFA">
        <w:rPr>
          <w:rFonts w:ascii="Times New Roman" w:eastAsia="Times New Roman" w:hAnsi="Times New Roman" w:cs="Times New Roman"/>
          <w:sz w:val="24"/>
          <w:szCs w:val="24"/>
          <w:shd w:val="clear" w:color="auto" w:fill="FFFFFF"/>
        </w:rPr>
        <w:t>/viande</w:t>
      </w:r>
      <w:r w:rsidRPr="00F33BFA">
        <w:rPr>
          <w:rFonts w:ascii="Times New Roman" w:eastAsia="Times New Roman" w:hAnsi="Times New Roman" w:cs="Times New Roman"/>
          <w:sz w:val="24"/>
          <w:szCs w:val="24"/>
          <w:shd w:val="clear" w:color="auto" w:fill="FFFFFF"/>
        </w:rPr>
        <w:t> : déblocage de conteneur localement par CAA, envoi d’une carte aux autorités omanaises sur les départements ayant déclaré un foyer et att</w:t>
      </w:r>
      <w:r w:rsidR="00F33BFA">
        <w:rPr>
          <w:rFonts w:ascii="Times New Roman" w:eastAsia="Times New Roman" w:hAnsi="Times New Roman" w:cs="Times New Roman"/>
          <w:sz w:val="24"/>
          <w:szCs w:val="24"/>
          <w:shd w:val="clear" w:color="auto" w:fill="FFFFFF"/>
        </w:rPr>
        <w:t>e</w:t>
      </w:r>
      <w:r w:rsidRPr="00F33BFA">
        <w:rPr>
          <w:rFonts w:ascii="Times New Roman" w:eastAsia="Times New Roman" w:hAnsi="Times New Roman" w:cs="Times New Roman"/>
          <w:sz w:val="24"/>
          <w:szCs w:val="24"/>
          <w:shd w:val="clear" w:color="auto" w:fill="FFFFFF"/>
        </w:rPr>
        <w:t>station de 2016 au département</w:t>
      </w:r>
      <w:r w:rsidR="002F017F">
        <w:rPr>
          <w:rFonts w:ascii="Times New Roman" w:eastAsia="Times New Roman" w:hAnsi="Times New Roman" w:cs="Times New Roman"/>
          <w:sz w:val="24"/>
          <w:szCs w:val="24"/>
          <w:shd w:val="clear" w:color="auto" w:fill="FFFFFF"/>
        </w:rPr>
        <w:t>, pas de retour des autorités omanaises à ce stade</w:t>
      </w:r>
    </w:p>
    <w:p w14:paraId="0D3A7BEB" w14:textId="159FAD20" w:rsidR="00B133E7" w:rsidRPr="00F33BFA" w:rsidRDefault="00B133E7" w:rsidP="00F33BFA">
      <w:pPr>
        <w:pStyle w:val="Paragraphedeliste"/>
        <w:numPr>
          <w:ilvl w:val="0"/>
          <w:numId w:val="1"/>
        </w:numPr>
        <w:shd w:val="clear" w:color="auto" w:fill="FFFFFF" w:themeFill="background1"/>
        <w:jc w:val="both"/>
        <w:rPr>
          <w:rFonts w:ascii="Times New Roman" w:eastAsia="Times New Roman" w:hAnsi="Times New Roman" w:cs="Times New Roman"/>
          <w:sz w:val="24"/>
          <w:szCs w:val="24"/>
          <w:shd w:val="clear" w:color="auto" w:fill="FFFFFF"/>
        </w:rPr>
      </w:pPr>
      <w:r w:rsidRPr="00F33BFA">
        <w:rPr>
          <w:rFonts w:ascii="Times New Roman" w:eastAsia="Times New Roman" w:hAnsi="Times New Roman" w:cs="Times New Roman"/>
          <w:sz w:val="24"/>
          <w:szCs w:val="24"/>
          <w:shd w:val="clear" w:color="auto" w:fill="FFFFFF"/>
        </w:rPr>
        <w:t xml:space="preserve">Egypte : demande </w:t>
      </w:r>
      <w:r w:rsidR="002F017F">
        <w:rPr>
          <w:rFonts w:ascii="Times New Roman" w:eastAsia="Times New Roman" w:hAnsi="Times New Roman" w:cs="Times New Roman"/>
          <w:sz w:val="24"/>
          <w:szCs w:val="24"/>
          <w:shd w:val="clear" w:color="auto" w:fill="FFFFFF"/>
        </w:rPr>
        <w:t xml:space="preserve">de </w:t>
      </w:r>
      <w:r w:rsidRPr="00F33BFA">
        <w:rPr>
          <w:rFonts w:ascii="Times New Roman" w:eastAsia="Times New Roman" w:hAnsi="Times New Roman" w:cs="Times New Roman"/>
          <w:sz w:val="24"/>
          <w:szCs w:val="24"/>
          <w:shd w:val="clear" w:color="auto" w:fill="FFFFFF"/>
        </w:rPr>
        <w:t>mise à jour du tableau des exigences, utilisation attestation complémentaire de 2016 pour la viande</w:t>
      </w:r>
      <w:r w:rsidR="002F017F">
        <w:rPr>
          <w:rFonts w:ascii="Times New Roman" w:eastAsia="Times New Roman" w:hAnsi="Times New Roman" w:cs="Times New Roman"/>
          <w:sz w:val="24"/>
          <w:szCs w:val="24"/>
          <w:shd w:val="clear" w:color="auto" w:fill="FFFFFF"/>
        </w:rPr>
        <w:t xml:space="preserve"> ou attestation 10km, </w:t>
      </w:r>
      <w:r w:rsidR="002F017F" w:rsidRPr="00F33BFA">
        <w:rPr>
          <w:rFonts w:ascii="Times New Roman" w:eastAsia="Times New Roman" w:hAnsi="Times New Roman" w:cs="Times New Roman"/>
          <w:sz w:val="24"/>
          <w:szCs w:val="24"/>
          <w:shd w:val="clear" w:color="auto" w:fill="FFFFFF"/>
        </w:rPr>
        <w:t>a priori pas de suspension de la délivrance des permis d’importation</w:t>
      </w:r>
      <w:r w:rsidR="002F017F">
        <w:rPr>
          <w:rFonts w:ascii="Times New Roman" w:eastAsia="Times New Roman" w:hAnsi="Times New Roman" w:cs="Times New Roman"/>
          <w:sz w:val="24"/>
          <w:szCs w:val="24"/>
          <w:shd w:val="clear" w:color="auto" w:fill="FFFFFF"/>
        </w:rPr>
        <w:t xml:space="preserve"> côté opérateur</w:t>
      </w:r>
      <w:r w:rsidRPr="00F33BFA">
        <w:rPr>
          <w:rFonts w:ascii="Times New Roman" w:eastAsia="Times New Roman" w:hAnsi="Times New Roman" w:cs="Times New Roman"/>
          <w:sz w:val="24"/>
          <w:szCs w:val="24"/>
          <w:shd w:val="clear" w:color="auto" w:fill="FFFFFF"/>
        </w:rPr>
        <w:t xml:space="preserve"> ; demande </w:t>
      </w:r>
      <w:r w:rsidR="00F33BFA">
        <w:rPr>
          <w:rFonts w:ascii="Times New Roman" w:eastAsia="Times New Roman" w:hAnsi="Times New Roman" w:cs="Times New Roman"/>
          <w:sz w:val="24"/>
          <w:szCs w:val="24"/>
          <w:shd w:val="clear" w:color="auto" w:fill="FFFFFF"/>
        </w:rPr>
        <w:t>égyptienne de transmettre l</w:t>
      </w:r>
      <w:r w:rsidRPr="00F33BFA">
        <w:rPr>
          <w:rFonts w:ascii="Times New Roman" w:eastAsia="Times New Roman" w:hAnsi="Times New Roman" w:cs="Times New Roman"/>
          <w:sz w:val="24"/>
          <w:szCs w:val="24"/>
          <w:shd w:val="clear" w:color="auto" w:fill="FFFFFF"/>
        </w:rPr>
        <w:t>es coordonnées GPS</w:t>
      </w:r>
      <w:r w:rsidR="00F33BFA">
        <w:rPr>
          <w:rFonts w:ascii="Times New Roman" w:eastAsia="Times New Roman" w:hAnsi="Times New Roman" w:cs="Times New Roman"/>
          <w:sz w:val="24"/>
          <w:szCs w:val="24"/>
          <w:shd w:val="clear" w:color="auto" w:fill="FFFFFF"/>
        </w:rPr>
        <w:t xml:space="preserve"> </w:t>
      </w:r>
      <w:r w:rsidR="002F017F">
        <w:rPr>
          <w:rFonts w:ascii="Times New Roman" w:eastAsia="Times New Roman" w:hAnsi="Times New Roman" w:cs="Times New Roman"/>
          <w:sz w:val="24"/>
          <w:szCs w:val="24"/>
          <w:shd w:val="clear" w:color="auto" w:fill="FFFFFF"/>
        </w:rPr>
        <w:t>&gt; courrier DGAL transmis le 29/12</w:t>
      </w:r>
    </w:p>
    <w:p w14:paraId="0366274B" w14:textId="2B1BA545" w:rsidR="00B133E7" w:rsidRPr="002F017F" w:rsidRDefault="00B133E7" w:rsidP="002F017F">
      <w:pPr>
        <w:pStyle w:val="Paragraphedeliste"/>
        <w:numPr>
          <w:ilvl w:val="0"/>
          <w:numId w:val="1"/>
        </w:numPr>
        <w:shd w:val="clear" w:color="auto" w:fill="FFFFFF" w:themeFill="background1"/>
        <w:jc w:val="both"/>
        <w:rPr>
          <w:rFonts w:ascii="Times New Roman" w:eastAsia="Times New Roman" w:hAnsi="Times New Roman" w:cs="Times New Roman"/>
          <w:sz w:val="24"/>
          <w:szCs w:val="24"/>
          <w:shd w:val="clear" w:color="auto" w:fill="FFFFFF"/>
        </w:rPr>
      </w:pPr>
      <w:r w:rsidRPr="002F017F">
        <w:rPr>
          <w:rFonts w:ascii="Times New Roman" w:eastAsia="Times New Roman" w:hAnsi="Times New Roman" w:cs="Times New Roman"/>
          <w:sz w:val="24"/>
          <w:szCs w:val="24"/>
          <w:shd w:val="clear" w:color="auto" w:fill="FFFFFF"/>
        </w:rPr>
        <w:t>Russie / SNA: exports la semaine dernière, pas de blocage suite au dossier envoyé (15aine d’entreprises exportatrices ayant rempli le dossier)</w:t>
      </w:r>
    </w:p>
    <w:p w14:paraId="32B3A770" w14:textId="611B1D45" w:rsidR="003009F3" w:rsidRPr="002F017F" w:rsidRDefault="00203BBA" w:rsidP="002F017F">
      <w:pPr>
        <w:pStyle w:val="Paragraphedeliste"/>
        <w:numPr>
          <w:ilvl w:val="0"/>
          <w:numId w:val="1"/>
        </w:numPr>
        <w:rPr>
          <w:rFonts w:ascii="Times New Roman" w:eastAsia="Times New Roman" w:hAnsi="Times New Roman" w:cs="Times New Roman"/>
          <w:sz w:val="24"/>
          <w:szCs w:val="24"/>
          <w:shd w:val="clear" w:color="auto" w:fill="FFFFFF"/>
        </w:rPr>
      </w:pPr>
      <w:r w:rsidRPr="002F017F">
        <w:rPr>
          <w:rFonts w:ascii="Times New Roman" w:eastAsia="Times New Roman" w:hAnsi="Times New Roman" w:cs="Times New Roman"/>
          <w:sz w:val="24"/>
          <w:szCs w:val="24"/>
          <w:shd w:val="clear" w:color="auto" w:fill="FFFFFF"/>
        </w:rPr>
        <w:t>JAPON/ SNIPO : les restrictions ne s’appliquent pas aux ovoproduits en poudre</w:t>
      </w:r>
      <w:r w:rsidR="004D240A">
        <w:rPr>
          <w:rFonts w:ascii="Times New Roman" w:eastAsia="Times New Roman" w:hAnsi="Times New Roman" w:cs="Times New Roman"/>
          <w:sz w:val="24"/>
          <w:szCs w:val="24"/>
          <w:shd w:val="clear" w:color="auto" w:fill="FFFFFF"/>
        </w:rPr>
        <w:t>, ce qui n’est pas précisé dans</w:t>
      </w:r>
      <w:r w:rsidR="001742C6">
        <w:rPr>
          <w:rFonts w:ascii="Times New Roman" w:eastAsia="Times New Roman" w:hAnsi="Times New Roman" w:cs="Times New Roman"/>
          <w:sz w:val="24"/>
          <w:szCs w:val="24"/>
          <w:shd w:val="clear" w:color="auto" w:fill="FFFFFF"/>
        </w:rPr>
        <w:t xml:space="preserve"> </w:t>
      </w:r>
      <w:r w:rsidRPr="002F017F">
        <w:rPr>
          <w:rFonts w:ascii="Times New Roman" w:eastAsia="Times New Roman" w:hAnsi="Times New Roman" w:cs="Times New Roman"/>
          <w:sz w:val="24"/>
          <w:szCs w:val="24"/>
          <w:shd w:val="clear" w:color="auto" w:fill="FFFFFF"/>
        </w:rPr>
        <w:t xml:space="preserve">le </w:t>
      </w:r>
      <w:r w:rsidR="002F017F">
        <w:rPr>
          <w:rFonts w:ascii="Times New Roman" w:eastAsia="Times New Roman" w:hAnsi="Times New Roman" w:cs="Times New Roman"/>
          <w:sz w:val="24"/>
          <w:szCs w:val="24"/>
          <w:shd w:val="clear" w:color="auto" w:fill="FFFFFF"/>
        </w:rPr>
        <w:t>tableau des exigences PYT &gt; erreur ? à vérifier</w:t>
      </w:r>
    </w:p>
    <w:p w14:paraId="31C8FB14" w14:textId="77777777" w:rsidR="002F017F" w:rsidRDefault="00203BBA" w:rsidP="002F017F">
      <w:pPr>
        <w:pStyle w:val="Paragraphedeliste"/>
        <w:numPr>
          <w:ilvl w:val="0"/>
          <w:numId w:val="1"/>
        </w:numPr>
        <w:rPr>
          <w:rFonts w:ascii="Times New Roman" w:eastAsia="Times New Roman" w:hAnsi="Times New Roman" w:cs="Times New Roman"/>
          <w:sz w:val="24"/>
          <w:szCs w:val="24"/>
          <w:shd w:val="clear" w:color="auto" w:fill="FFFFFF"/>
        </w:rPr>
      </w:pPr>
      <w:r w:rsidRPr="002F017F">
        <w:rPr>
          <w:rFonts w:ascii="Times New Roman" w:eastAsia="Times New Roman" w:hAnsi="Times New Roman" w:cs="Times New Roman"/>
          <w:sz w:val="24"/>
          <w:szCs w:val="24"/>
          <w:shd w:val="clear" w:color="auto" w:fill="FFFFFF"/>
        </w:rPr>
        <w:t xml:space="preserve">JAPON/ FICT : difficulté pour les produits transformés (PABV volaille et porc), par le passé pas besoin d’agrément pour les </w:t>
      </w:r>
      <w:r w:rsidR="002F017F">
        <w:rPr>
          <w:rFonts w:ascii="Times New Roman" w:eastAsia="Times New Roman" w:hAnsi="Times New Roman" w:cs="Times New Roman"/>
          <w:sz w:val="24"/>
          <w:szCs w:val="24"/>
          <w:shd w:val="clear" w:color="auto" w:fill="FFFFFF"/>
        </w:rPr>
        <w:t>PABV</w:t>
      </w:r>
      <w:r w:rsidRPr="002F017F">
        <w:rPr>
          <w:rFonts w:ascii="Times New Roman" w:eastAsia="Times New Roman" w:hAnsi="Times New Roman" w:cs="Times New Roman"/>
          <w:sz w:val="24"/>
          <w:szCs w:val="24"/>
          <w:shd w:val="clear" w:color="auto" w:fill="FFFFFF"/>
        </w:rPr>
        <w:t xml:space="preserve"> de volailles</w:t>
      </w:r>
      <w:r w:rsidR="002F017F">
        <w:rPr>
          <w:rFonts w:ascii="Times New Roman" w:eastAsia="Times New Roman" w:hAnsi="Times New Roman" w:cs="Times New Roman"/>
          <w:sz w:val="24"/>
          <w:szCs w:val="24"/>
          <w:shd w:val="clear" w:color="auto" w:fill="FFFFFF"/>
        </w:rPr>
        <w:t xml:space="preserve"> (terrines)</w:t>
      </w:r>
      <w:r w:rsidRPr="002F017F">
        <w:rPr>
          <w:rFonts w:ascii="Times New Roman" w:eastAsia="Times New Roman" w:hAnsi="Times New Roman" w:cs="Times New Roman"/>
          <w:sz w:val="24"/>
          <w:szCs w:val="24"/>
          <w:shd w:val="clear" w:color="auto" w:fill="FFFFFF"/>
        </w:rPr>
        <w:t>, l’importateur demanderait un agrément</w:t>
      </w:r>
      <w:r w:rsidR="002F017F">
        <w:rPr>
          <w:rFonts w:ascii="Times New Roman" w:eastAsia="Times New Roman" w:hAnsi="Times New Roman" w:cs="Times New Roman"/>
          <w:sz w:val="24"/>
          <w:szCs w:val="24"/>
          <w:shd w:val="clear" w:color="auto" w:fill="FFFFFF"/>
        </w:rPr>
        <w:t xml:space="preserve"> de l’établissement</w:t>
      </w:r>
      <w:r w:rsidRPr="002F017F">
        <w:rPr>
          <w:rFonts w:ascii="Times New Roman" w:eastAsia="Times New Roman" w:hAnsi="Times New Roman" w:cs="Times New Roman"/>
          <w:sz w:val="24"/>
          <w:szCs w:val="24"/>
          <w:shd w:val="clear" w:color="auto" w:fill="FFFFFF"/>
        </w:rPr>
        <w:t xml:space="preserve">, </w:t>
      </w:r>
    </w:p>
    <w:p w14:paraId="0D11FD44" w14:textId="77DB861F" w:rsidR="00203BBA" w:rsidRDefault="002F017F" w:rsidP="002F017F">
      <w:pPr>
        <w:pStyle w:val="Paragraphedeliste"/>
        <w:numPr>
          <w:ilvl w:val="1"/>
          <w:numId w:val="1"/>
        </w:num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Besoin de </w:t>
      </w:r>
      <w:r w:rsidR="00203BBA" w:rsidRPr="002F017F">
        <w:rPr>
          <w:rFonts w:ascii="Times New Roman" w:eastAsia="Times New Roman" w:hAnsi="Times New Roman" w:cs="Times New Roman"/>
          <w:sz w:val="24"/>
          <w:szCs w:val="24"/>
          <w:shd w:val="clear" w:color="auto" w:fill="FFFFFF"/>
        </w:rPr>
        <w:t>document particulier pour l’export de PABV volailles, et quid produits mixtes porc et volailles ?</w:t>
      </w:r>
    </w:p>
    <w:p w14:paraId="3BB54860" w14:textId="5CA8FE00" w:rsidR="002F017F" w:rsidRPr="002F017F" w:rsidRDefault="002F017F" w:rsidP="002F017F">
      <w:pPr>
        <w:pStyle w:val="Paragraphedeliste"/>
        <w:numPr>
          <w:ilvl w:val="1"/>
          <w:numId w:val="1"/>
        </w:numPr>
        <w:rPr>
          <w:rFonts w:ascii="Times New Roman" w:eastAsia="Times New Roman" w:hAnsi="Times New Roman" w:cs="Times New Roman"/>
          <w:sz w:val="24"/>
          <w:szCs w:val="24"/>
          <w:highlight w:val="yellow"/>
          <w:shd w:val="clear" w:color="auto" w:fill="FFFFFF"/>
        </w:rPr>
      </w:pPr>
      <w:r w:rsidRPr="002F017F">
        <w:rPr>
          <w:rFonts w:ascii="Times New Roman" w:eastAsia="Times New Roman" w:hAnsi="Times New Roman" w:cs="Times New Roman"/>
          <w:sz w:val="24"/>
          <w:szCs w:val="24"/>
          <w:highlight w:val="yellow"/>
          <w:shd w:val="clear" w:color="auto" w:fill="FFFFFF"/>
        </w:rPr>
        <w:t xml:space="preserve">FICT transmet </w:t>
      </w:r>
      <w:r>
        <w:rPr>
          <w:rFonts w:ascii="Times New Roman" w:eastAsia="Times New Roman" w:hAnsi="Times New Roman" w:cs="Times New Roman"/>
          <w:sz w:val="24"/>
          <w:szCs w:val="24"/>
          <w:highlight w:val="yellow"/>
          <w:shd w:val="clear" w:color="auto" w:fill="FFFFFF"/>
        </w:rPr>
        <w:t xml:space="preserve">à la DGAl </w:t>
      </w:r>
      <w:r w:rsidRPr="002F017F">
        <w:rPr>
          <w:rFonts w:ascii="Times New Roman" w:eastAsia="Times New Roman" w:hAnsi="Times New Roman" w:cs="Times New Roman"/>
          <w:sz w:val="24"/>
          <w:szCs w:val="24"/>
          <w:highlight w:val="yellow"/>
          <w:shd w:val="clear" w:color="auto" w:fill="FFFFFF"/>
        </w:rPr>
        <w:t>les écrits de l’importateur et/ou source officielle</w:t>
      </w:r>
    </w:p>
    <w:p w14:paraId="15E51AAE" w14:textId="589C6A55" w:rsidR="00203BBA" w:rsidRPr="002F017F" w:rsidRDefault="00203BBA" w:rsidP="002F017F">
      <w:pPr>
        <w:pStyle w:val="Paragraphedeliste"/>
        <w:numPr>
          <w:ilvl w:val="0"/>
          <w:numId w:val="1"/>
        </w:numPr>
        <w:rPr>
          <w:rFonts w:ascii="Times New Roman" w:eastAsia="Times New Roman" w:hAnsi="Times New Roman" w:cs="Times New Roman"/>
          <w:sz w:val="24"/>
          <w:szCs w:val="24"/>
          <w:shd w:val="clear" w:color="auto" w:fill="FFFFFF"/>
        </w:rPr>
      </w:pPr>
      <w:r w:rsidRPr="002F017F">
        <w:rPr>
          <w:rFonts w:ascii="Times New Roman" w:eastAsia="Times New Roman" w:hAnsi="Times New Roman" w:cs="Times New Roman"/>
          <w:sz w:val="24"/>
          <w:szCs w:val="24"/>
          <w:shd w:val="clear" w:color="auto" w:fill="FFFFFF"/>
        </w:rPr>
        <w:t xml:space="preserve">Ukraine/ SNA : clarification sur l’utilisation du nouveau modèle de CS harmonisé (nouveau </w:t>
      </w:r>
      <w:r w:rsidR="002F017F">
        <w:rPr>
          <w:rFonts w:ascii="Times New Roman" w:eastAsia="Times New Roman" w:hAnsi="Times New Roman" w:cs="Times New Roman"/>
          <w:sz w:val="24"/>
          <w:szCs w:val="24"/>
          <w:shd w:val="clear" w:color="auto" w:fill="FFFFFF"/>
        </w:rPr>
        <w:t xml:space="preserve">CS </w:t>
      </w:r>
      <w:r w:rsidRPr="002F017F">
        <w:rPr>
          <w:rFonts w:ascii="Times New Roman" w:eastAsia="Times New Roman" w:hAnsi="Times New Roman" w:cs="Times New Roman"/>
          <w:sz w:val="24"/>
          <w:szCs w:val="24"/>
          <w:shd w:val="clear" w:color="auto" w:fill="FFFFFF"/>
        </w:rPr>
        <w:t>reconnaît zonage UE) et date de mise en service ?</w:t>
      </w:r>
    </w:p>
    <w:p w14:paraId="3EDD7DB7" w14:textId="432438E9" w:rsidR="00203BBA" w:rsidRPr="002F017F" w:rsidRDefault="002F017F" w:rsidP="002F017F">
      <w:pPr>
        <w:pStyle w:val="Paragraphedeliste"/>
        <w:numPr>
          <w:ilvl w:val="0"/>
          <w:numId w:val="1"/>
        </w:num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SNA / </w:t>
      </w:r>
      <w:r w:rsidR="00203BBA" w:rsidRPr="002F017F">
        <w:rPr>
          <w:rFonts w:ascii="Times New Roman" w:eastAsia="Times New Roman" w:hAnsi="Times New Roman" w:cs="Times New Roman"/>
          <w:sz w:val="24"/>
          <w:szCs w:val="24"/>
          <w:shd w:val="clear" w:color="auto" w:fill="FFFFFF"/>
        </w:rPr>
        <w:t xml:space="preserve">Cameroun/Madagascar/Mali/Rwanda/Soudan/Yémen : CAA </w:t>
      </w:r>
      <w:r>
        <w:rPr>
          <w:rFonts w:ascii="Times New Roman" w:eastAsia="Times New Roman" w:hAnsi="Times New Roman" w:cs="Times New Roman"/>
          <w:sz w:val="24"/>
          <w:szCs w:val="24"/>
          <w:shd w:val="clear" w:color="auto" w:fill="FFFFFF"/>
        </w:rPr>
        <w:t>sur les dossiers</w:t>
      </w:r>
    </w:p>
    <w:p w14:paraId="02253716" w14:textId="7ED56137" w:rsidR="00203BBA" w:rsidRPr="002F017F" w:rsidRDefault="00203BBA" w:rsidP="002F017F">
      <w:pPr>
        <w:pStyle w:val="Paragraphedeliste"/>
        <w:numPr>
          <w:ilvl w:val="0"/>
          <w:numId w:val="1"/>
        </w:numPr>
        <w:rPr>
          <w:rFonts w:ascii="Times New Roman" w:eastAsia="Times New Roman" w:hAnsi="Times New Roman" w:cs="Times New Roman"/>
          <w:sz w:val="24"/>
          <w:szCs w:val="24"/>
          <w:shd w:val="clear" w:color="auto" w:fill="FFFFFF"/>
        </w:rPr>
      </w:pPr>
      <w:r w:rsidRPr="002F017F">
        <w:rPr>
          <w:rFonts w:ascii="Times New Roman" w:eastAsia="Times New Roman" w:hAnsi="Times New Roman" w:cs="Times New Roman"/>
          <w:sz w:val="24"/>
          <w:szCs w:val="24"/>
          <w:shd w:val="clear" w:color="auto" w:fill="FFFFFF"/>
        </w:rPr>
        <w:t>Thaïlande</w:t>
      </w:r>
      <w:r w:rsidR="002F017F">
        <w:rPr>
          <w:rFonts w:ascii="Times New Roman" w:eastAsia="Times New Roman" w:hAnsi="Times New Roman" w:cs="Times New Roman"/>
          <w:sz w:val="24"/>
          <w:szCs w:val="24"/>
          <w:shd w:val="clear" w:color="auto" w:fill="FFFFFF"/>
        </w:rPr>
        <w:t>/SNA</w:t>
      </w:r>
      <w:r w:rsidRPr="002F017F">
        <w:rPr>
          <w:rFonts w:ascii="Times New Roman" w:eastAsia="Times New Roman" w:hAnsi="Times New Roman" w:cs="Times New Roman"/>
          <w:sz w:val="24"/>
          <w:szCs w:val="24"/>
          <w:shd w:val="clear" w:color="auto" w:fill="FFFFFF"/>
        </w:rPr>
        <w:t xml:space="preserve"> : confirmation officielle </w:t>
      </w:r>
      <w:r w:rsidR="002F017F">
        <w:rPr>
          <w:rFonts w:ascii="Times New Roman" w:eastAsia="Times New Roman" w:hAnsi="Times New Roman" w:cs="Times New Roman"/>
          <w:sz w:val="24"/>
          <w:szCs w:val="24"/>
          <w:shd w:val="clear" w:color="auto" w:fill="FFFFFF"/>
        </w:rPr>
        <w:t>d’absence</w:t>
      </w:r>
      <w:r w:rsidRPr="002F017F">
        <w:rPr>
          <w:rFonts w:ascii="Times New Roman" w:eastAsia="Times New Roman" w:hAnsi="Times New Roman" w:cs="Times New Roman"/>
          <w:sz w:val="24"/>
          <w:szCs w:val="24"/>
          <w:shd w:val="clear" w:color="auto" w:fill="FFFFFF"/>
        </w:rPr>
        <w:t xml:space="preserve"> d’embargo, situation sanitaire bien reçue, côté SNA crainte pas à l’abri de retournement de situation</w:t>
      </w:r>
    </w:p>
    <w:p w14:paraId="04F3BEA7" w14:textId="5FCDDFF9" w:rsidR="00C32A15" w:rsidRPr="002F017F" w:rsidRDefault="00203BBA" w:rsidP="002F017F">
      <w:pPr>
        <w:pStyle w:val="Paragraphedeliste"/>
        <w:numPr>
          <w:ilvl w:val="0"/>
          <w:numId w:val="1"/>
        </w:numPr>
        <w:rPr>
          <w:b/>
          <w:sz w:val="28"/>
          <w:szCs w:val="28"/>
          <w:u w:val="single"/>
        </w:rPr>
      </w:pPr>
      <w:r w:rsidRPr="002F017F">
        <w:rPr>
          <w:rFonts w:ascii="Times New Roman" w:eastAsia="Times New Roman" w:hAnsi="Times New Roman" w:cs="Times New Roman"/>
          <w:sz w:val="24"/>
          <w:szCs w:val="24"/>
          <w:shd w:val="clear" w:color="auto" w:fill="FFFFFF"/>
        </w:rPr>
        <w:t>Malaisie</w:t>
      </w:r>
      <w:r w:rsidR="002F017F">
        <w:rPr>
          <w:rFonts w:ascii="Times New Roman" w:eastAsia="Times New Roman" w:hAnsi="Times New Roman" w:cs="Times New Roman"/>
          <w:sz w:val="24"/>
          <w:szCs w:val="24"/>
          <w:shd w:val="clear" w:color="auto" w:fill="FFFFFF"/>
        </w:rPr>
        <w:t>/SNA</w:t>
      </w:r>
      <w:r w:rsidRPr="002F017F">
        <w:rPr>
          <w:rFonts w:ascii="Times New Roman" w:eastAsia="Times New Roman" w:hAnsi="Times New Roman" w:cs="Times New Roman"/>
          <w:sz w:val="24"/>
          <w:szCs w:val="24"/>
          <w:shd w:val="clear" w:color="auto" w:fill="FFFFFF"/>
        </w:rPr>
        <w:t xml:space="preserve"> : confirmation officielle </w:t>
      </w:r>
      <w:r w:rsidR="002F017F">
        <w:rPr>
          <w:rFonts w:ascii="Times New Roman" w:eastAsia="Times New Roman" w:hAnsi="Times New Roman" w:cs="Times New Roman"/>
          <w:sz w:val="24"/>
          <w:szCs w:val="24"/>
          <w:shd w:val="clear" w:color="auto" w:fill="FFFFFF"/>
        </w:rPr>
        <w:t>d’absence</w:t>
      </w:r>
      <w:r w:rsidRPr="002F017F">
        <w:rPr>
          <w:rFonts w:ascii="Times New Roman" w:eastAsia="Times New Roman" w:hAnsi="Times New Roman" w:cs="Times New Roman"/>
          <w:sz w:val="24"/>
          <w:szCs w:val="24"/>
          <w:shd w:val="clear" w:color="auto" w:fill="FFFFFF"/>
        </w:rPr>
        <w:t xml:space="preserve"> d’embargo, situation sanitaire bien reçue, CS en cours de discussion, côté SNA attente de retour</w:t>
      </w:r>
    </w:p>
    <w:p w14:paraId="33901CBE" w14:textId="77777777" w:rsidR="00C32A15" w:rsidRDefault="00C32A15">
      <w:pPr>
        <w:shd w:val="clear" w:color="auto" w:fill="FFFFFF" w:themeFill="background1"/>
        <w:jc w:val="center"/>
        <w:rPr>
          <w:b/>
          <w:sz w:val="28"/>
          <w:szCs w:val="28"/>
          <w:u w:val="single"/>
        </w:rPr>
      </w:pPr>
    </w:p>
    <w:p w14:paraId="09674491" w14:textId="20C1882C" w:rsidR="001E7FBD" w:rsidRDefault="00C6453A">
      <w:pPr>
        <w:shd w:val="clear" w:color="auto" w:fill="FFFFFF" w:themeFill="background1"/>
        <w:jc w:val="center"/>
      </w:pPr>
      <w:r>
        <w:rPr>
          <w:b/>
          <w:sz w:val="28"/>
          <w:szCs w:val="28"/>
          <w:u w:val="single"/>
        </w:rPr>
        <w:t>Prochaine cellule Export IA</w:t>
      </w:r>
      <w:r>
        <w:rPr>
          <w:sz w:val="28"/>
          <w:szCs w:val="28"/>
        </w:rPr>
        <w:t xml:space="preserve"> : </w:t>
      </w:r>
      <w:r>
        <w:rPr>
          <w:sz w:val="28"/>
          <w:szCs w:val="28"/>
          <w:shd w:val="clear" w:color="auto" w:fill="FFFF00"/>
        </w:rPr>
        <w:t xml:space="preserve">lundi </w:t>
      </w:r>
      <w:r w:rsidR="007209AA">
        <w:rPr>
          <w:sz w:val="28"/>
          <w:szCs w:val="28"/>
          <w:shd w:val="clear" w:color="auto" w:fill="FFFF00"/>
        </w:rPr>
        <w:t>11</w:t>
      </w:r>
      <w:r>
        <w:rPr>
          <w:sz w:val="28"/>
          <w:szCs w:val="28"/>
          <w:shd w:val="clear" w:color="auto" w:fill="FFFF00"/>
        </w:rPr>
        <w:t>/</w:t>
      </w:r>
      <w:r w:rsidR="00A83EA7">
        <w:rPr>
          <w:sz w:val="28"/>
          <w:szCs w:val="28"/>
          <w:shd w:val="clear" w:color="auto" w:fill="FFFF00"/>
        </w:rPr>
        <w:t>1</w:t>
      </w:r>
      <w:r>
        <w:rPr>
          <w:sz w:val="28"/>
          <w:szCs w:val="28"/>
          <w:shd w:val="clear" w:color="auto" w:fill="FFFF00"/>
        </w:rPr>
        <w:t>/2020</w:t>
      </w:r>
      <w:r>
        <w:rPr>
          <w:sz w:val="28"/>
          <w:szCs w:val="28"/>
        </w:rPr>
        <w:t xml:space="preserve"> </w:t>
      </w:r>
      <w:r>
        <w:rPr>
          <w:sz w:val="28"/>
          <w:szCs w:val="28"/>
          <w:shd w:val="clear" w:color="auto" w:fill="FFFF00"/>
        </w:rPr>
        <w:t>10h</w:t>
      </w:r>
    </w:p>
    <w:sectPr w:rsidR="001E7FBD" w:rsidSect="00262098">
      <w:footerReference w:type="default" r:id="rId11"/>
      <w:pgSz w:w="11906" w:h="16838"/>
      <w:pgMar w:top="720" w:right="720" w:bottom="720" w:left="72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30BB6" w14:textId="77777777" w:rsidR="007245C8" w:rsidRDefault="007245C8">
      <w:pPr>
        <w:spacing w:after="0" w:line="240" w:lineRule="auto"/>
      </w:pPr>
      <w:r>
        <w:separator/>
      </w:r>
    </w:p>
  </w:endnote>
  <w:endnote w:type="continuationSeparator" w:id="0">
    <w:p w14:paraId="74F65504" w14:textId="77777777" w:rsidR="007245C8" w:rsidRDefault="0072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725787"/>
      <w:docPartObj>
        <w:docPartGallery w:val="Page Numbers (Bottom of Page)"/>
        <w:docPartUnique/>
      </w:docPartObj>
    </w:sdtPr>
    <w:sdtEndPr/>
    <w:sdtContent>
      <w:p w14:paraId="63A8B46B" w14:textId="597B6142" w:rsidR="001E7FBD" w:rsidRDefault="00C6453A">
        <w:pPr>
          <w:jc w:val="center"/>
        </w:pPr>
        <w:r>
          <w:fldChar w:fldCharType="begin"/>
        </w:r>
        <w:r>
          <w:instrText>PAGE</w:instrText>
        </w:r>
        <w:r>
          <w:fldChar w:fldCharType="separate"/>
        </w:r>
        <w:r w:rsidR="003416FA">
          <w:rPr>
            <w:noProof/>
          </w:rPr>
          <w:t>1</w:t>
        </w:r>
        <w:r>
          <w:fldChar w:fldCharType="end"/>
        </w:r>
      </w:p>
    </w:sdtContent>
  </w:sdt>
  <w:p w14:paraId="5A1E5C97" w14:textId="77777777" w:rsidR="001E7FBD" w:rsidRDefault="001E7F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7C94A" w14:textId="77777777" w:rsidR="007245C8" w:rsidRDefault="007245C8">
      <w:r>
        <w:separator/>
      </w:r>
    </w:p>
  </w:footnote>
  <w:footnote w:type="continuationSeparator" w:id="0">
    <w:p w14:paraId="1681F49A" w14:textId="77777777" w:rsidR="007245C8" w:rsidRDefault="007245C8">
      <w:r>
        <w:continuationSeparator/>
      </w:r>
    </w:p>
  </w:footnote>
  <w:footnote w:id="1">
    <w:p w14:paraId="5310485D" w14:textId="77777777" w:rsidR="001E7FBD" w:rsidRDefault="00C6453A">
      <w:pPr>
        <w:pStyle w:val="Notedebasdepage"/>
      </w:pPr>
      <w:r>
        <w:rPr>
          <w:rStyle w:val="Appelnotedebasdep"/>
        </w:rPr>
        <w:footnoteRef/>
      </w:r>
      <w:r>
        <w:rPr>
          <w:rStyle w:val="Appelnotedebasdep"/>
        </w:rPr>
        <w:tab/>
      </w:r>
      <w:r>
        <w:t xml:space="preserve"> https://www.plateforme-esa.fr/pestes-aviaires-veille-sanitaire-internationale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1C07"/>
    <w:multiLevelType w:val="multilevel"/>
    <w:tmpl w:val="BAB2DF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C364F8"/>
    <w:multiLevelType w:val="hybridMultilevel"/>
    <w:tmpl w:val="B63EF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822D0E"/>
    <w:multiLevelType w:val="hybridMultilevel"/>
    <w:tmpl w:val="0D34EF24"/>
    <w:lvl w:ilvl="0" w:tplc="A2287C10">
      <w:start w:val="1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CA7667"/>
    <w:multiLevelType w:val="multilevel"/>
    <w:tmpl w:val="25A0B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6A7DA8"/>
    <w:multiLevelType w:val="multilevel"/>
    <w:tmpl w:val="655E2956"/>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DB3025A"/>
    <w:multiLevelType w:val="hybridMultilevel"/>
    <w:tmpl w:val="D1589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0F6218"/>
    <w:multiLevelType w:val="multilevel"/>
    <w:tmpl w:val="1714E1A2"/>
    <w:lvl w:ilvl="0">
      <w:start w:val="4"/>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F952D26"/>
    <w:multiLevelType w:val="multilevel"/>
    <w:tmpl w:val="655E2956"/>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0385650"/>
    <w:multiLevelType w:val="hybridMultilevel"/>
    <w:tmpl w:val="EA80C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842B92"/>
    <w:multiLevelType w:val="hybridMultilevel"/>
    <w:tmpl w:val="956E4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2342C1"/>
    <w:multiLevelType w:val="multilevel"/>
    <w:tmpl w:val="6F8813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47921F8"/>
    <w:multiLevelType w:val="multilevel"/>
    <w:tmpl w:val="655E2956"/>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E6B27FA"/>
    <w:multiLevelType w:val="multilevel"/>
    <w:tmpl w:val="9D6E1724"/>
    <w:lvl w:ilvl="0">
      <w:start w:val="2"/>
      <w:numFmt w:val="bullet"/>
      <w:lvlText w:val=""/>
      <w:lvlJc w:val="left"/>
      <w:pPr>
        <w:ind w:left="720" w:hanging="360"/>
      </w:pPr>
      <w:rPr>
        <w:rFonts w:ascii="Wingdings" w:hAnsi="Wingdings" w:cs="Times New Roman" w:hint="default"/>
        <w:b/>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C696371"/>
    <w:multiLevelType w:val="hybridMultilevel"/>
    <w:tmpl w:val="11484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8B6C0F"/>
    <w:multiLevelType w:val="hybridMultilevel"/>
    <w:tmpl w:val="8B525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BB2CD7"/>
    <w:multiLevelType w:val="multilevel"/>
    <w:tmpl w:val="01709E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8FA1672"/>
    <w:multiLevelType w:val="hybridMultilevel"/>
    <w:tmpl w:val="A094FE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2E761E7"/>
    <w:multiLevelType w:val="hybridMultilevel"/>
    <w:tmpl w:val="199CD5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5C55E6"/>
    <w:multiLevelType w:val="hybridMultilevel"/>
    <w:tmpl w:val="D45A210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7042349"/>
    <w:multiLevelType w:val="hybridMultilevel"/>
    <w:tmpl w:val="B5644098"/>
    <w:lvl w:ilvl="0" w:tplc="EB3606AE">
      <w:start w:val="1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86B7C5C"/>
    <w:multiLevelType w:val="hybridMultilevel"/>
    <w:tmpl w:val="4030D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2"/>
  </w:num>
  <w:num w:numId="4">
    <w:abstractNumId w:val="0"/>
  </w:num>
  <w:num w:numId="5">
    <w:abstractNumId w:val="16"/>
  </w:num>
  <w:num w:numId="6">
    <w:abstractNumId w:val="4"/>
  </w:num>
  <w:num w:numId="7">
    <w:abstractNumId w:val="7"/>
  </w:num>
  <w:num w:numId="8">
    <w:abstractNumId w:val="10"/>
  </w:num>
  <w:num w:numId="9">
    <w:abstractNumId w:val="3"/>
  </w:num>
  <w:num w:numId="10">
    <w:abstractNumId w:val="11"/>
  </w:num>
  <w:num w:numId="11">
    <w:abstractNumId w:val="20"/>
  </w:num>
  <w:num w:numId="12">
    <w:abstractNumId w:val="5"/>
  </w:num>
  <w:num w:numId="13">
    <w:abstractNumId w:val="13"/>
  </w:num>
  <w:num w:numId="14">
    <w:abstractNumId w:val="9"/>
  </w:num>
  <w:num w:numId="15">
    <w:abstractNumId w:val="8"/>
  </w:num>
  <w:num w:numId="16">
    <w:abstractNumId w:val="17"/>
  </w:num>
  <w:num w:numId="17">
    <w:abstractNumId w:val="18"/>
  </w:num>
  <w:num w:numId="18">
    <w:abstractNumId w:val="2"/>
  </w:num>
  <w:num w:numId="19">
    <w:abstractNumId w:val="14"/>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BD"/>
    <w:rsid w:val="00021237"/>
    <w:rsid w:val="0007683A"/>
    <w:rsid w:val="000C01ED"/>
    <w:rsid w:val="000C3E3F"/>
    <w:rsid w:val="000F5AA2"/>
    <w:rsid w:val="001038BE"/>
    <w:rsid w:val="00107C0F"/>
    <w:rsid w:val="00145227"/>
    <w:rsid w:val="00146D16"/>
    <w:rsid w:val="0014739A"/>
    <w:rsid w:val="0016139B"/>
    <w:rsid w:val="00165A48"/>
    <w:rsid w:val="001742C6"/>
    <w:rsid w:val="0017463E"/>
    <w:rsid w:val="00174BE5"/>
    <w:rsid w:val="00186897"/>
    <w:rsid w:val="001A2A27"/>
    <w:rsid w:val="001C640E"/>
    <w:rsid w:val="001D1117"/>
    <w:rsid w:val="001D1A21"/>
    <w:rsid w:val="001D7875"/>
    <w:rsid w:val="001E1A1E"/>
    <w:rsid w:val="001E7FBD"/>
    <w:rsid w:val="001F2236"/>
    <w:rsid w:val="001F4AB3"/>
    <w:rsid w:val="001F5503"/>
    <w:rsid w:val="00203BBA"/>
    <w:rsid w:val="0023722F"/>
    <w:rsid w:val="00246100"/>
    <w:rsid w:val="00261B74"/>
    <w:rsid w:val="00262098"/>
    <w:rsid w:val="002711FE"/>
    <w:rsid w:val="0029194A"/>
    <w:rsid w:val="002A003F"/>
    <w:rsid w:val="002B0BED"/>
    <w:rsid w:val="002B275D"/>
    <w:rsid w:val="002C5025"/>
    <w:rsid w:val="002F017F"/>
    <w:rsid w:val="003009F3"/>
    <w:rsid w:val="00305473"/>
    <w:rsid w:val="003140ED"/>
    <w:rsid w:val="003416FA"/>
    <w:rsid w:val="00352E53"/>
    <w:rsid w:val="0035639C"/>
    <w:rsid w:val="003721D5"/>
    <w:rsid w:val="00380809"/>
    <w:rsid w:val="00411D6F"/>
    <w:rsid w:val="004167D5"/>
    <w:rsid w:val="0044108B"/>
    <w:rsid w:val="00443C15"/>
    <w:rsid w:val="00472779"/>
    <w:rsid w:val="00474E4B"/>
    <w:rsid w:val="004D240A"/>
    <w:rsid w:val="004F7510"/>
    <w:rsid w:val="005223D2"/>
    <w:rsid w:val="00552240"/>
    <w:rsid w:val="00593DD4"/>
    <w:rsid w:val="005A289A"/>
    <w:rsid w:val="005B1B43"/>
    <w:rsid w:val="005C6B5B"/>
    <w:rsid w:val="005E37B7"/>
    <w:rsid w:val="005E6FE9"/>
    <w:rsid w:val="00606FF7"/>
    <w:rsid w:val="00637ACA"/>
    <w:rsid w:val="00642B08"/>
    <w:rsid w:val="00662CAE"/>
    <w:rsid w:val="006D6892"/>
    <w:rsid w:val="00701174"/>
    <w:rsid w:val="00713FB3"/>
    <w:rsid w:val="007209AA"/>
    <w:rsid w:val="00721C5F"/>
    <w:rsid w:val="007245C8"/>
    <w:rsid w:val="00740ED7"/>
    <w:rsid w:val="00745914"/>
    <w:rsid w:val="00757E46"/>
    <w:rsid w:val="0076504D"/>
    <w:rsid w:val="0077412D"/>
    <w:rsid w:val="007968B5"/>
    <w:rsid w:val="007B1D29"/>
    <w:rsid w:val="007B6636"/>
    <w:rsid w:val="007E21B3"/>
    <w:rsid w:val="007F12DA"/>
    <w:rsid w:val="007F13DE"/>
    <w:rsid w:val="00802E5F"/>
    <w:rsid w:val="00811C31"/>
    <w:rsid w:val="00813DBA"/>
    <w:rsid w:val="008227D7"/>
    <w:rsid w:val="00823BAA"/>
    <w:rsid w:val="008327FB"/>
    <w:rsid w:val="00836F1B"/>
    <w:rsid w:val="008B01EF"/>
    <w:rsid w:val="008C63A3"/>
    <w:rsid w:val="00901841"/>
    <w:rsid w:val="0090442A"/>
    <w:rsid w:val="00904BF1"/>
    <w:rsid w:val="00907C88"/>
    <w:rsid w:val="009347CD"/>
    <w:rsid w:val="009748A1"/>
    <w:rsid w:val="0098129D"/>
    <w:rsid w:val="00987681"/>
    <w:rsid w:val="00A2400F"/>
    <w:rsid w:val="00A2464B"/>
    <w:rsid w:val="00A25E85"/>
    <w:rsid w:val="00A26D7A"/>
    <w:rsid w:val="00A33225"/>
    <w:rsid w:val="00A34443"/>
    <w:rsid w:val="00A47D70"/>
    <w:rsid w:val="00A63BCC"/>
    <w:rsid w:val="00A83EA7"/>
    <w:rsid w:val="00A84E9B"/>
    <w:rsid w:val="00B1192D"/>
    <w:rsid w:val="00B11FCA"/>
    <w:rsid w:val="00B133E7"/>
    <w:rsid w:val="00B24110"/>
    <w:rsid w:val="00B3290B"/>
    <w:rsid w:val="00B33F90"/>
    <w:rsid w:val="00B51B56"/>
    <w:rsid w:val="00BD0450"/>
    <w:rsid w:val="00BF4369"/>
    <w:rsid w:val="00C071E2"/>
    <w:rsid w:val="00C07372"/>
    <w:rsid w:val="00C1235D"/>
    <w:rsid w:val="00C162F3"/>
    <w:rsid w:val="00C32A15"/>
    <w:rsid w:val="00C6453A"/>
    <w:rsid w:val="00C66EC2"/>
    <w:rsid w:val="00C77F54"/>
    <w:rsid w:val="00C90CAC"/>
    <w:rsid w:val="00CA1587"/>
    <w:rsid w:val="00CA4FF5"/>
    <w:rsid w:val="00CB5BC1"/>
    <w:rsid w:val="00CE0EB6"/>
    <w:rsid w:val="00CE343E"/>
    <w:rsid w:val="00D32382"/>
    <w:rsid w:val="00D61012"/>
    <w:rsid w:val="00D95AC5"/>
    <w:rsid w:val="00DA1333"/>
    <w:rsid w:val="00DD3335"/>
    <w:rsid w:val="00DE0390"/>
    <w:rsid w:val="00DF59EC"/>
    <w:rsid w:val="00E2219E"/>
    <w:rsid w:val="00E327BF"/>
    <w:rsid w:val="00E52014"/>
    <w:rsid w:val="00E673B1"/>
    <w:rsid w:val="00E74DA9"/>
    <w:rsid w:val="00E93F1C"/>
    <w:rsid w:val="00E95CCD"/>
    <w:rsid w:val="00EF18F0"/>
    <w:rsid w:val="00F02E9C"/>
    <w:rsid w:val="00F17482"/>
    <w:rsid w:val="00F33BFA"/>
    <w:rsid w:val="00F5232C"/>
    <w:rsid w:val="00F91B35"/>
    <w:rsid w:val="00F94DCF"/>
    <w:rsid w:val="00FA7DCE"/>
    <w:rsid w:val="00FB0AFB"/>
    <w:rsid w:val="00FB1BEE"/>
    <w:rsid w:val="00FC09D0"/>
    <w:rsid w:val="00FC3B38"/>
    <w:rsid w:val="00FD081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FD1F"/>
  <w15:docId w15:val="{FD651130-B253-4E28-831A-DDB170C1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Titre1">
    <w:name w:val="heading 1"/>
    <w:basedOn w:val="Normal"/>
    <w:next w:val="Normal"/>
    <w:link w:val="Titre1Car"/>
    <w:uiPriority w:val="9"/>
    <w:qFormat/>
    <w:rsid w:val="00160699"/>
    <w:pPr>
      <w:keepNext/>
      <w:keepLines/>
      <w:spacing w:before="240" w:after="0"/>
      <w:outlineLvl w:val="0"/>
    </w:pPr>
    <w:rPr>
      <w:rFonts w:asciiTheme="majorHAnsi" w:eastAsiaTheme="majorEastAsia" w:hAnsiTheme="majorHAnsi" w:cstheme="majorBidi"/>
      <w:color w:val="7C9163" w:themeColor="accent1" w:themeShade="BF"/>
      <w:sz w:val="32"/>
      <w:szCs w:val="32"/>
    </w:r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BF2037"/>
    <w:rPr>
      <w:color w:val="8E58B6" w:themeColor="hyperlink"/>
      <w:u w:val="single"/>
    </w:rPr>
  </w:style>
  <w:style w:type="character" w:customStyle="1" w:styleId="NotedebasdepageCar">
    <w:name w:val="Note de bas de page Car"/>
    <w:basedOn w:val="Policepardfaut"/>
    <w:link w:val="Notedebasdepage"/>
    <w:uiPriority w:val="99"/>
    <w:semiHidden/>
    <w:qFormat/>
    <w:rsid w:val="0050461F"/>
    <w:rPr>
      <w:sz w:val="20"/>
      <w:szCs w:val="20"/>
    </w:rPr>
  </w:style>
  <w:style w:type="character" w:styleId="Appelnotedebasdep">
    <w:name w:val="footnote reference"/>
    <w:basedOn w:val="Policepardfaut"/>
    <w:uiPriority w:val="99"/>
    <w:semiHidden/>
    <w:unhideWhenUsed/>
    <w:qFormat/>
    <w:rsid w:val="0050461F"/>
    <w:rPr>
      <w:vertAlign w:val="superscript"/>
    </w:rPr>
  </w:style>
  <w:style w:type="character" w:customStyle="1" w:styleId="Titre1Car">
    <w:name w:val="Titre 1 Car"/>
    <w:basedOn w:val="Policepardfaut"/>
    <w:link w:val="Titre1"/>
    <w:uiPriority w:val="9"/>
    <w:qFormat/>
    <w:rsid w:val="00160699"/>
    <w:rPr>
      <w:rFonts w:asciiTheme="majorHAnsi" w:eastAsiaTheme="majorEastAsia" w:hAnsiTheme="majorHAnsi" w:cstheme="majorBidi"/>
      <w:color w:val="7C9163" w:themeColor="accent1" w:themeShade="BF"/>
      <w:sz w:val="32"/>
      <w:szCs w:val="32"/>
    </w:rPr>
  </w:style>
  <w:style w:type="character" w:customStyle="1" w:styleId="ListLabel1">
    <w:name w:val="ListLabel 1"/>
    <w:qFormat/>
    <w:rPr>
      <w:rFonts w:eastAsia="Calibri"/>
      <w:b/>
    </w:rPr>
  </w:style>
  <w:style w:type="character" w:customStyle="1" w:styleId="ListLabel2">
    <w:name w:val="ListLabel 2"/>
    <w:qFormat/>
    <w:rPr>
      <w:rFonts w:ascii="Times New Roman" w:eastAsia="Times New Roman" w:hAnsi="Times New Roman" w:cs="Times New Roman"/>
      <w:b/>
      <w:sz w:val="24"/>
    </w:rPr>
  </w:style>
  <w:style w:type="character" w:customStyle="1" w:styleId="ListLabel3">
    <w:name w:val="ListLabel 3"/>
    <w:qFormat/>
    <w:rPr>
      <w:rFonts w:ascii="Times New Roman" w:hAnsi="Times New Roman" w:cs="Courier New"/>
      <w:b/>
      <w:sz w:val="24"/>
    </w:rPr>
  </w:style>
  <w:style w:type="character" w:customStyle="1" w:styleId="ListLabel4">
    <w:name w:val="ListLabel 4"/>
    <w:qFormat/>
    <w:rPr>
      <w:rFonts w:cs="Symbol"/>
      <w:b/>
      <w:sz w:val="24"/>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Mangal"/>
    </w:rPr>
  </w:style>
  <w:style w:type="paragraph" w:styleId="Lgende">
    <w:name w:val="caption"/>
    <w:basedOn w:val="Normal"/>
    <w:pPr>
      <w:suppressLineNumbers/>
      <w:spacing w:before="120" w:after="120"/>
    </w:pPr>
    <w:rPr>
      <w:rFonts w:ascii="Liberation Sans" w:hAnsi="Liberation Sans" w:cs="Mangal"/>
      <w:i/>
      <w:iCs/>
      <w:sz w:val="24"/>
      <w:szCs w:val="24"/>
    </w:rPr>
  </w:style>
  <w:style w:type="paragraph" w:customStyle="1" w:styleId="Index">
    <w:name w:val="Index"/>
    <w:basedOn w:val="Normal"/>
    <w:qFormat/>
    <w:pPr>
      <w:suppressLineNumbers/>
    </w:pPr>
    <w:rPr>
      <w:rFonts w:ascii="Liberation Sans" w:hAnsi="Liberation Sans" w:cs="Mangal"/>
    </w:rPr>
  </w:style>
  <w:style w:type="paragraph" w:styleId="Paragraphedeliste">
    <w:name w:val="List Paragraph"/>
    <w:basedOn w:val="Normal"/>
    <w:uiPriority w:val="34"/>
    <w:qFormat/>
    <w:rsid w:val="00A719D5"/>
    <w:pPr>
      <w:ind w:left="720"/>
      <w:contextualSpacing/>
    </w:pPr>
  </w:style>
  <w:style w:type="paragraph" w:styleId="Notedebasdepage">
    <w:name w:val="footnote text"/>
    <w:basedOn w:val="Normal"/>
    <w:link w:val="NotedebasdepageCar"/>
  </w:style>
  <w:style w:type="paragraph" w:styleId="Pieddepage">
    <w:name w:val="footer"/>
    <w:basedOn w:val="Normal"/>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table" w:styleId="Grilledutableau">
    <w:name w:val="Table Grid"/>
    <w:basedOn w:val="TableauNormal"/>
    <w:uiPriority w:val="39"/>
    <w:rsid w:val="00A564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CA6C5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unhideWhenUsed/>
    <w:rsid w:val="00A47D70"/>
    <w:rPr>
      <w:sz w:val="16"/>
      <w:szCs w:val="16"/>
    </w:rPr>
  </w:style>
  <w:style w:type="paragraph" w:styleId="Commentaire">
    <w:name w:val="annotation text"/>
    <w:basedOn w:val="Normal"/>
    <w:link w:val="CommentaireCar"/>
    <w:uiPriority w:val="99"/>
    <w:semiHidden/>
    <w:unhideWhenUsed/>
    <w:rsid w:val="00A47D70"/>
    <w:pPr>
      <w:spacing w:line="240" w:lineRule="auto"/>
    </w:pPr>
    <w:rPr>
      <w:sz w:val="20"/>
      <w:szCs w:val="20"/>
    </w:rPr>
  </w:style>
  <w:style w:type="character" w:customStyle="1" w:styleId="CommentaireCar">
    <w:name w:val="Commentaire Car"/>
    <w:basedOn w:val="Policepardfaut"/>
    <w:link w:val="Commentaire"/>
    <w:uiPriority w:val="99"/>
    <w:semiHidden/>
    <w:rsid w:val="00A47D70"/>
    <w:rPr>
      <w:sz w:val="20"/>
      <w:szCs w:val="20"/>
    </w:rPr>
  </w:style>
  <w:style w:type="paragraph" w:styleId="Objetducommentaire">
    <w:name w:val="annotation subject"/>
    <w:basedOn w:val="Commentaire"/>
    <w:next w:val="Commentaire"/>
    <w:link w:val="ObjetducommentaireCar"/>
    <w:uiPriority w:val="99"/>
    <w:semiHidden/>
    <w:unhideWhenUsed/>
    <w:rsid w:val="00A47D70"/>
    <w:rPr>
      <w:b/>
      <w:bCs/>
    </w:rPr>
  </w:style>
  <w:style w:type="character" w:customStyle="1" w:styleId="ObjetducommentaireCar">
    <w:name w:val="Objet du commentaire Car"/>
    <w:basedOn w:val="CommentaireCar"/>
    <w:link w:val="Objetducommentaire"/>
    <w:uiPriority w:val="99"/>
    <w:semiHidden/>
    <w:rsid w:val="00A47D70"/>
    <w:rPr>
      <w:b/>
      <w:bCs/>
      <w:sz w:val="20"/>
      <w:szCs w:val="20"/>
    </w:rPr>
  </w:style>
  <w:style w:type="paragraph" w:styleId="Textedebulles">
    <w:name w:val="Balloon Text"/>
    <w:basedOn w:val="Normal"/>
    <w:link w:val="TextedebullesCar"/>
    <w:uiPriority w:val="99"/>
    <w:semiHidden/>
    <w:unhideWhenUsed/>
    <w:rsid w:val="00A47D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7D70"/>
    <w:rPr>
      <w:rFonts w:ascii="Segoe UI" w:hAnsi="Segoe UI" w:cs="Segoe UI"/>
      <w:sz w:val="18"/>
      <w:szCs w:val="18"/>
    </w:rPr>
  </w:style>
  <w:style w:type="paragraph" w:styleId="PrformatHTML">
    <w:name w:val="HTML Preformatted"/>
    <w:basedOn w:val="Normal"/>
    <w:link w:val="PrformatHTMLCar"/>
    <w:uiPriority w:val="99"/>
    <w:semiHidden/>
    <w:unhideWhenUsed/>
    <w:rsid w:val="00A2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A25E85"/>
    <w:rPr>
      <w:rFonts w:ascii="Courier New" w:eastAsia="Times New Roman" w:hAnsi="Courier New" w:cs="Courier New"/>
      <w:sz w:val="20"/>
      <w:szCs w:val="20"/>
    </w:rPr>
  </w:style>
  <w:style w:type="character" w:styleId="Lienhypertexte">
    <w:name w:val="Hyperlink"/>
    <w:basedOn w:val="Policepardfaut"/>
    <w:uiPriority w:val="99"/>
    <w:semiHidden/>
    <w:unhideWhenUsed/>
    <w:rsid w:val="00A25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2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ifrance.gouv.fr/jorf/id/JORFTEXT000042846757"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D6AD2-AF90-457F-B21A-1E73CC44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1516</Words>
  <Characters>8341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OLLIVIER</dc:creator>
  <cp:lastModifiedBy>ATRI Hajer</cp:lastModifiedBy>
  <cp:revision>14</cp:revision>
  <dcterms:created xsi:type="dcterms:W3CDTF">2021-01-03T10:19:00Z</dcterms:created>
  <dcterms:modified xsi:type="dcterms:W3CDTF">2021-01-05T11:11:00Z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